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1CDA5" w14:textId="77777777" w:rsidR="0034624C" w:rsidRDefault="004D1B32" w:rsidP="00FA6A6F">
      <w:pPr>
        <w:jc w:val="center"/>
        <w:rPr>
          <w:b/>
          <w:sz w:val="36"/>
          <w:szCs w:val="36"/>
        </w:rPr>
      </w:pPr>
      <w:r>
        <w:rPr>
          <w:b/>
          <w:sz w:val="36"/>
          <w:szCs w:val="36"/>
        </w:rPr>
        <w:t xml:space="preserve">Salim </w:t>
      </w:r>
      <w:proofErr w:type="spellStart"/>
      <w:r>
        <w:rPr>
          <w:b/>
          <w:sz w:val="36"/>
          <w:szCs w:val="36"/>
        </w:rPr>
        <w:t>Zaweed</w:t>
      </w:r>
      <w:proofErr w:type="spellEnd"/>
      <w:r>
        <w:rPr>
          <w:b/>
          <w:sz w:val="36"/>
          <w:szCs w:val="36"/>
        </w:rPr>
        <w:t>, Ph. D.</w:t>
      </w:r>
    </w:p>
    <w:p w14:paraId="609B1073" w14:textId="77777777" w:rsidR="00A36799" w:rsidRDefault="00A36799" w:rsidP="00FA6A6F">
      <w:pPr>
        <w:jc w:val="center"/>
        <w:rPr>
          <w:b/>
          <w:sz w:val="36"/>
          <w:szCs w:val="36"/>
        </w:rPr>
      </w:pPr>
    </w:p>
    <w:p w14:paraId="37D2FFFE" w14:textId="77777777" w:rsidR="00A36799" w:rsidRPr="004D1B32" w:rsidRDefault="00367B9C" w:rsidP="00FA6A6F">
      <w:pPr>
        <w:jc w:val="center"/>
      </w:pPr>
      <w:r w:rsidRPr="004D1B32">
        <w:t>Department of History, Presidency University</w:t>
      </w:r>
    </w:p>
    <w:p w14:paraId="34B3828C" w14:textId="77777777" w:rsidR="00A36799" w:rsidRPr="004D1B32" w:rsidRDefault="00367B9C" w:rsidP="00FA6A6F">
      <w:pPr>
        <w:jc w:val="center"/>
      </w:pPr>
      <w:r w:rsidRPr="004D1B32">
        <w:t>86/1 College Street</w:t>
      </w:r>
      <w:r w:rsidR="00A36799" w:rsidRPr="004D1B32">
        <w:t xml:space="preserve"> • </w:t>
      </w:r>
      <w:r w:rsidRPr="004D1B32">
        <w:t>Kolkata 700073, West Bengal</w:t>
      </w:r>
      <w:r w:rsidR="002E0BA3" w:rsidRPr="004D1B32">
        <w:t xml:space="preserve"> • </w:t>
      </w:r>
      <w:r w:rsidR="00A36799" w:rsidRPr="004D1B32">
        <w:t>India</w:t>
      </w:r>
    </w:p>
    <w:p w14:paraId="65A41571" w14:textId="77777777" w:rsidR="00367B9C" w:rsidRPr="004D1B32" w:rsidRDefault="00367B9C" w:rsidP="00FA6A6F">
      <w:pPr>
        <w:jc w:val="center"/>
      </w:pPr>
      <w:r w:rsidRPr="004D1B32">
        <w:t>Phone: +91 9897 958905</w:t>
      </w:r>
    </w:p>
    <w:p w14:paraId="62D76F0F" w14:textId="77777777" w:rsidR="00A36799" w:rsidRPr="005D483B" w:rsidRDefault="00A36799" w:rsidP="005D483B">
      <w:pPr>
        <w:jc w:val="center"/>
      </w:pPr>
      <w:r w:rsidRPr="004D1B32">
        <w:t xml:space="preserve">Email: </w:t>
      </w:r>
      <w:hyperlink r:id="rId8" w:history="1">
        <w:r w:rsidR="00367B9C" w:rsidRPr="004D1B32">
          <w:rPr>
            <w:rStyle w:val="Hyperlink"/>
          </w:rPr>
          <w:t>salim.his@presiuniv.ac.in</w:t>
        </w:r>
      </w:hyperlink>
      <w:r w:rsidR="00367B9C" w:rsidRPr="004D1B32">
        <w:t xml:space="preserve">; </w:t>
      </w:r>
      <w:hyperlink r:id="rId9" w:history="1">
        <w:r w:rsidRPr="004D1B32">
          <w:rPr>
            <w:rStyle w:val="Hyperlink"/>
            <w:u w:val="none"/>
          </w:rPr>
          <w:t>salimzaweed@gmail.com</w:t>
        </w:r>
      </w:hyperlink>
    </w:p>
    <w:p w14:paraId="7DCC7893" w14:textId="77777777" w:rsidR="004D1B32" w:rsidRPr="00A36799" w:rsidRDefault="004D1B32" w:rsidP="00FA6A6F">
      <w:pPr>
        <w:pBdr>
          <w:bottom w:val="single" w:sz="12" w:space="1" w:color="auto"/>
        </w:pBdr>
        <w:jc w:val="center"/>
        <w:rPr>
          <w:sz w:val="26"/>
          <w:szCs w:val="36"/>
        </w:rPr>
      </w:pPr>
    </w:p>
    <w:p w14:paraId="283A8F59" w14:textId="77777777" w:rsidR="009D66DB" w:rsidRPr="002E0BA3" w:rsidRDefault="009D66DB" w:rsidP="002E0BA3">
      <w:pPr>
        <w:jc w:val="both"/>
        <w:rPr>
          <w:b/>
          <w:sz w:val="26"/>
        </w:rPr>
      </w:pP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p>
    <w:p w14:paraId="699A0B31" w14:textId="77777777" w:rsidR="00307CA2" w:rsidRDefault="00307CA2" w:rsidP="00D55C3F">
      <w:pPr>
        <w:spacing w:line="276" w:lineRule="auto"/>
        <w:jc w:val="both"/>
        <w:rPr>
          <w:sz w:val="26"/>
        </w:rPr>
      </w:pPr>
      <w:r w:rsidRPr="009D66DB">
        <w:rPr>
          <w:b/>
        </w:rPr>
        <w:t>Nationality</w:t>
      </w:r>
      <w:r>
        <w:rPr>
          <w:b/>
          <w:sz w:val="26"/>
        </w:rPr>
        <w:tab/>
      </w:r>
      <w:r>
        <w:rPr>
          <w:b/>
          <w:sz w:val="26"/>
        </w:rPr>
        <w:tab/>
      </w:r>
      <w:r>
        <w:rPr>
          <w:b/>
          <w:sz w:val="26"/>
        </w:rPr>
        <w:tab/>
      </w:r>
      <w:r w:rsidRPr="009D66DB">
        <w:rPr>
          <w:sz w:val="22"/>
          <w:szCs w:val="22"/>
        </w:rPr>
        <w:t>Indian</w:t>
      </w:r>
    </w:p>
    <w:p w14:paraId="55AC4A0A" w14:textId="77777777" w:rsidR="00307CA2" w:rsidRPr="00307CA2" w:rsidRDefault="00307CA2" w:rsidP="00D55C3F">
      <w:pPr>
        <w:pBdr>
          <w:bottom w:val="single" w:sz="12" w:space="1" w:color="auto"/>
        </w:pBdr>
        <w:spacing w:line="276" w:lineRule="auto"/>
        <w:jc w:val="both"/>
        <w:rPr>
          <w:sz w:val="26"/>
        </w:rPr>
      </w:pPr>
      <w:r w:rsidRPr="009D66DB">
        <w:rPr>
          <w:b/>
        </w:rPr>
        <w:t>Family Status</w:t>
      </w:r>
      <w:r>
        <w:rPr>
          <w:b/>
          <w:sz w:val="26"/>
        </w:rPr>
        <w:tab/>
      </w:r>
      <w:r>
        <w:rPr>
          <w:b/>
          <w:sz w:val="26"/>
        </w:rPr>
        <w:tab/>
      </w:r>
      <w:r w:rsidR="009D66DB">
        <w:rPr>
          <w:b/>
          <w:sz w:val="26"/>
        </w:rPr>
        <w:tab/>
      </w:r>
      <w:r w:rsidR="00FD5A64">
        <w:rPr>
          <w:sz w:val="22"/>
          <w:szCs w:val="22"/>
        </w:rPr>
        <w:t>M</w:t>
      </w:r>
      <w:r w:rsidRPr="009D66DB">
        <w:rPr>
          <w:sz w:val="22"/>
          <w:szCs w:val="22"/>
        </w:rPr>
        <w:t>arried</w:t>
      </w:r>
      <w:r>
        <w:rPr>
          <w:sz w:val="26"/>
        </w:rPr>
        <w:t xml:space="preserve"> </w:t>
      </w:r>
    </w:p>
    <w:p w14:paraId="4DA14968" w14:textId="77777777" w:rsidR="009D66DB" w:rsidRPr="009D66DB" w:rsidRDefault="009D66DB" w:rsidP="009D66DB">
      <w:pPr>
        <w:spacing w:line="276" w:lineRule="auto"/>
        <w:jc w:val="both"/>
        <w:rPr>
          <w:sz w:val="22"/>
          <w:szCs w:val="22"/>
        </w:rPr>
      </w:pPr>
    </w:p>
    <w:p w14:paraId="3F8A0A93" w14:textId="77777777" w:rsidR="009D66DB" w:rsidRDefault="00675586" w:rsidP="00D55C3F">
      <w:pPr>
        <w:pBdr>
          <w:bottom w:val="single" w:sz="12" w:space="1" w:color="auto"/>
        </w:pBdr>
        <w:spacing w:line="276" w:lineRule="auto"/>
        <w:jc w:val="both"/>
        <w:rPr>
          <w:sz w:val="22"/>
          <w:szCs w:val="22"/>
        </w:rPr>
      </w:pPr>
      <w:r w:rsidRPr="00553D89">
        <w:rPr>
          <w:b/>
        </w:rPr>
        <w:t>Current Position</w:t>
      </w:r>
      <w:r w:rsidR="009D66DB">
        <w:rPr>
          <w:b/>
          <w:sz w:val="26"/>
        </w:rPr>
        <w:tab/>
      </w:r>
      <w:r w:rsidR="009D66DB">
        <w:rPr>
          <w:b/>
          <w:sz w:val="26"/>
        </w:rPr>
        <w:tab/>
      </w:r>
      <w:r w:rsidR="00553D89">
        <w:rPr>
          <w:sz w:val="22"/>
          <w:szCs w:val="22"/>
        </w:rPr>
        <w:t>Assistant Professor in History</w:t>
      </w:r>
      <w:r w:rsidR="00757A34">
        <w:rPr>
          <w:sz w:val="22"/>
          <w:szCs w:val="22"/>
        </w:rPr>
        <w:t xml:space="preserve">, </w:t>
      </w:r>
      <w:r w:rsidR="00455B9C">
        <w:rPr>
          <w:sz w:val="22"/>
          <w:szCs w:val="22"/>
        </w:rPr>
        <w:t xml:space="preserve">Department of History, </w:t>
      </w:r>
      <w:r w:rsidR="00455B9C">
        <w:rPr>
          <w:sz w:val="22"/>
          <w:szCs w:val="22"/>
        </w:rPr>
        <w:tab/>
      </w:r>
      <w:r w:rsidR="00757A34">
        <w:rPr>
          <w:sz w:val="22"/>
          <w:szCs w:val="22"/>
        </w:rPr>
        <w:tab/>
      </w:r>
      <w:r w:rsidR="00757A34">
        <w:rPr>
          <w:sz w:val="22"/>
          <w:szCs w:val="22"/>
        </w:rPr>
        <w:tab/>
      </w:r>
      <w:r w:rsidR="00757A34">
        <w:rPr>
          <w:sz w:val="22"/>
          <w:szCs w:val="22"/>
        </w:rPr>
        <w:tab/>
      </w:r>
      <w:r w:rsidR="00757A34">
        <w:rPr>
          <w:sz w:val="22"/>
          <w:szCs w:val="22"/>
        </w:rPr>
        <w:tab/>
      </w:r>
      <w:r w:rsidR="00757A34">
        <w:rPr>
          <w:sz w:val="22"/>
          <w:szCs w:val="22"/>
        </w:rPr>
        <w:tab/>
      </w:r>
      <w:r w:rsidR="00553D89">
        <w:rPr>
          <w:sz w:val="22"/>
          <w:szCs w:val="22"/>
        </w:rPr>
        <w:t>Presi</w:t>
      </w:r>
      <w:r w:rsidR="00757A34">
        <w:rPr>
          <w:sz w:val="22"/>
          <w:szCs w:val="22"/>
        </w:rPr>
        <w:t xml:space="preserve">dency University, Kolkata, West </w:t>
      </w:r>
      <w:r w:rsidR="00553D89">
        <w:rPr>
          <w:sz w:val="22"/>
          <w:szCs w:val="22"/>
        </w:rPr>
        <w:t>Bengal</w:t>
      </w:r>
    </w:p>
    <w:p w14:paraId="2DC4838B" w14:textId="77777777" w:rsidR="00553D89" w:rsidRPr="00553D89" w:rsidRDefault="00553D89" w:rsidP="002E0BA3">
      <w:pPr>
        <w:pBdr>
          <w:bottom w:val="single" w:sz="12" w:space="1" w:color="auto"/>
        </w:pBdr>
        <w:jc w:val="both"/>
        <w:rPr>
          <w:sz w:val="22"/>
          <w:szCs w:val="22"/>
        </w:rPr>
      </w:pPr>
    </w:p>
    <w:p w14:paraId="66F732AD" w14:textId="77777777" w:rsidR="00553D89" w:rsidRDefault="00553D89" w:rsidP="002E0BA3">
      <w:pPr>
        <w:jc w:val="both"/>
        <w:rPr>
          <w:b/>
          <w:sz w:val="26"/>
        </w:rPr>
      </w:pPr>
    </w:p>
    <w:p w14:paraId="3460061E" w14:textId="0BABBBE8" w:rsidR="00553D89" w:rsidRDefault="00553D89" w:rsidP="00D55C3F">
      <w:pPr>
        <w:pBdr>
          <w:bottom w:val="single" w:sz="12" w:space="1" w:color="auto"/>
        </w:pBdr>
        <w:spacing w:line="276" w:lineRule="auto"/>
        <w:jc w:val="both"/>
        <w:rPr>
          <w:sz w:val="22"/>
          <w:szCs w:val="22"/>
        </w:rPr>
      </w:pPr>
      <w:r>
        <w:rPr>
          <w:b/>
        </w:rPr>
        <w:t>Research Fields</w:t>
      </w:r>
      <w:r>
        <w:rPr>
          <w:b/>
        </w:rPr>
        <w:tab/>
      </w:r>
      <w:r>
        <w:rPr>
          <w:b/>
        </w:rPr>
        <w:tab/>
      </w:r>
      <w:r>
        <w:rPr>
          <w:sz w:val="22"/>
          <w:szCs w:val="22"/>
        </w:rPr>
        <w:t xml:space="preserve">Medieval Indian History, Rajput architecture, Bundela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architecture, Bundela painting, Islamic inscription, Medieval </w:t>
      </w:r>
      <w:r>
        <w:rPr>
          <w:sz w:val="22"/>
          <w:szCs w:val="22"/>
        </w:rPr>
        <w:tab/>
      </w:r>
      <w:r>
        <w:rPr>
          <w:sz w:val="22"/>
          <w:szCs w:val="22"/>
        </w:rPr>
        <w:tab/>
      </w:r>
      <w:r>
        <w:rPr>
          <w:sz w:val="22"/>
          <w:szCs w:val="22"/>
        </w:rPr>
        <w:tab/>
      </w:r>
      <w:r>
        <w:rPr>
          <w:sz w:val="22"/>
          <w:szCs w:val="22"/>
        </w:rPr>
        <w:tab/>
      </w:r>
      <w:r>
        <w:rPr>
          <w:sz w:val="22"/>
          <w:szCs w:val="22"/>
        </w:rPr>
        <w:tab/>
      </w:r>
      <w:r w:rsidR="00597EFD">
        <w:rPr>
          <w:sz w:val="22"/>
          <w:szCs w:val="22"/>
        </w:rPr>
        <w:t>Archaeology</w:t>
      </w:r>
      <w:r>
        <w:rPr>
          <w:sz w:val="22"/>
          <w:szCs w:val="22"/>
        </w:rPr>
        <w:t>, Cultural Studies</w:t>
      </w:r>
      <w:r w:rsidR="00A67F57">
        <w:rPr>
          <w:sz w:val="22"/>
          <w:szCs w:val="22"/>
        </w:rPr>
        <w:t>; Sufism</w:t>
      </w:r>
    </w:p>
    <w:p w14:paraId="62D77C9F" w14:textId="77777777" w:rsidR="00CB4FE2" w:rsidRDefault="00CB4FE2" w:rsidP="002E0BA3">
      <w:pPr>
        <w:pBdr>
          <w:bottom w:val="single" w:sz="12" w:space="1" w:color="auto"/>
        </w:pBdr>
        <w:jc w:val="both"/>
        <w:rPr>
          <w:sz w:val="22"/>
          <w:szCs w:val="22"/>
        </w:rPr>
      </w:pPr>
    </w:p>
    <w:p w14:paraId="7FD4C3CA" w14:textId="77777777" w:rsidR="00CB4FE2" w:rsidRDefault="00CB4FE2" w:rsidP="002E0BA3">
      <w:pPr>
        <w:jc w:val="both"/>
        <w:rPr>
          <w:sz w:val="22"/>
          <w:szCs w:val="22"/>
        </w:rPr>
      </w:pPr>
    </w:p>
    <w:p w14:paraId="20680908" w14:textId="77777777" w:rsidR="00CB4FE2" w:rsidRDefault="00CB4FE2" w:rsidP="00D55C3F">
      <w:pPr>
        <w:pBdr>
          <w:bottom w:val="single" w:sz="12" w:space="1" w:color="auto"/>
        </w:pBdr>
        <w:spacing w:line="276" w:lineRule="auto"/>
        <w:jc w:val="both"/>
        <w:rPr>
          <w:sz w:val="22"/>
          <w:szCs w:val="22"/>
        </w:rPr>
      </w:pPr>
      <w:r>
        <w:rPr>
          <w:b/>
        </w:rPr>
        <w:t>Research Interests</w:t>
      </w:r>
      <w:r>
        <w:rPr>
          <w:b/>
        </w:rPr>
        <w:tab/>
      </w:r>
      <w:r>
        <w:rPr>
          <w:b/>
        </w:rPr>
        <w:tab/>
      </w:r>
      <w:r>
        <w:rPr>
          <w:sz w:val="22"/>
          <w:szCs w:val="22"/>
        </w:rPr>
        <w:t xml:space="preserve">Environmental studies, South Asian Islam, Social movements, </w:t>
      </w:r>
      <w:r>
        <w:rPr>
          <w:sz w:val="22"/>
          <w:szCs w:val="22"/>
        </w:rPr>
        <w:tab/>
      </w:r>
      <w:r>
        <w:rPr>
          <w:sz w:val="22"/>
          <w:szCs w:val="22"/>
        </w:rPr>
        <w:tab/>
      </w:r>
      <w:r>
        <w:rPr>
          <w:sz w:val="22"/>
          <w:szCs w:val="22"/>
        </w:rPr>
        <w:tab/>
      </w:r>
      <w:r>
        <w:rPr>
          <w:sz w:val="22"/>
          <w:szCs w:val="22"/>
        </w:rPr>
        <w:tab/>
      </w:r>
      <w:r>
        <w:rPr>
          <w:sz w:val="22"/>
          <w:szCs w:val="22"/>
        </w:rPr>
        <w:tab/>
        <w:t xml:space="preserve">Muslim cultural politics, Information technology, Transport </w:t>
      </w:r>
      <w:r>
        <w:rPr>
          <w:sz w:val="22"/>
          <w:szCs w:val="22"/>
        </w:rPr>
        <w:tab/>
      </w:r>
      <w:r>
        <w:rPr>
          <w:sz w:val="22"/>
          <w:szCs w:val="22"/>
        </w:rPr>
        <w:tab/>
      </w:r>
      <w:r>
        <w:rPr>
          <w:sz w:val="22"/>
          <w:szCs w:val="22"/>
        </w:rPr>
        <w:tab/>
      </w:r>
      <w:r>
        <w:rPr>
          <w:sz w:val="22"/>
          <w:szCs w:val="22"/>
        </w:rPr>
        <w:tab/>
      </w:r>
      <w:r>
        <w:rPr>
          <w:sz w:val="22"/>
          <w:szCs w:val="22"/>
        </w:rPr>
        <w:tab/>
        <w:t>communication and social change, Sufism</w:t>
      </w:r>
    </w:p>
    <w:p w14:paraId="522F3A11" w14:textId="77777777" w:rsidR="00D55C3F" w:rsidRDefault="00D55C3F" w:rsidP="002E0BA3">
      <w:pPr>
        <w:pBdr>
          <w:bottom w:val="single" w:sz="12" w:space="1" w:color="auto"/>
        </w:pBdr>
        <w:jc w:val="both"/>
        <w:rPr>
          <w:sz w:val="22"/>
          <w:szCs w:val="22"/>
        </w:rPr>
      </w:pPr>
    </w:p>
    <w:p w14:paraId="78D386EC" w14:textId="77777777" w:rsidR="00D55C3F" w:rsidRDefault="00D55C3F" w:rsidP="00D55C3F">
      <w:pPr>
        <w:jc w:val="both"/>
        <w:rPr>
          <w:b/>
        </w:rPr>
      </w:pPr>
    </w:p>
    <w:p w14:paraId="65EC0963" w14:textId="77777777" w:rsidR="00D55C3F" w:rsidRDefault="00D55C3F" w:rsidP="00D55C3F">
      <w:pPr>
        <w:spacing w:line="276" w:lineRule="auto"/>
        <w:jc w:val="both"/>
        <w:rPr>
          <w:sz w:val="22"/>
        </w:rPr>
      </w:pPr>
      <w:r w:rsidRPr="00D55C3F">
        <w:rPr>
          <w:b/>
        </w:rPr>
        <w:t>Course Offerings</w:t>
      </w:r>
      <w:r>
        <w:rPr>
          <w:b/>
        </w:rPr>
        <w:tab/>
      </w:r>
      <w:r>
        <w:rPr>
          <w:b/>
        </w:rPr>
        <w:tab/>
      </w:r>
      <w:r w:rsidRPr="001F39E4">
        <w:rPr>
          <w:i/>
          <w:sz w:val="22"/>
        </w:rPr>
        <w:t>Art and Architecture in Medieval India</w:t>
      </w:r>
    </w:p>
    <w:p w14:paraId="2B310C55" w14:textId="77777777" w:rsidR="00D55C3F" w:rsidRPr="001F39E4" w:rsidRDefault="00D55C3F" w:rsidP="00D55C3F">
      <w:pPr>
        <w:spacing w:line="276" w:lineRule="auto"/>
        <w:jc w:val="both"/>
        <w:rPr>
          <w:i/>
          <w:sz w:val="22"/>
        </w:rPr>
      </w:pPr>
      <w:r>
        <w:rPr>
          <w:sz w:val="22"/>
        </w:rPr>
        <w:tab/>
      </w:r>
      <w:r>
        <w:rPr>
          <w:sz w:val="22"/>
        </w:rPr>
        <w:tab/>
      </w:r>
      <w:r>
        <w:rPr>
          <w:sz w:val="22"/>
        </w:rPr>
        <w:tab/>
      </w:r>
      <w:r>
        <w:rPr>
          <w:sz w:val="22"/>
        </w:rPr>
        <w:tab/>
      </w:r>
      <w:r w:rsidRPr="001F39E4">
        <w:rPr>
          <w:i/>
          <w:sz w:val="22"/>
        </w:rPr>
        <w:t>World History 1789-1945</w:t>
      </w:r>
    </w:p>
    <w:p w14:paraId="13B2EBE7" w14:textId="77777777" w:rsidR="00D55C3F" w:rsidRPr="001F39E4" w:rsidRDefault="00D55C3F" w:rsidP="00D55C3F">
      <w:pPr>
        <w:spacing w:line="276" w:lineRule="auto"/>
        <w:jc w:val="both"/>
        <w:rPr>
          <w:i/>
          <w:sz w:val="22"/>
        </w:rPr>
      </w:pPr>
      <w:r>
        <w:rPr>
          <w:sz w:val="22"/>
        </w:rPr>
        <w:tab/>
      </w:r>
      <w:r>
        <w:rPr>
          <w:sz w:val="22"/>
        </w:rPr>
        <w:tab/>
      </w:r>
      <w:r>
        <w:rPr>
          <w:sz w:val="22"/>
        </w:rPr>
        <w:tab/>
      </w:r>
      <w:r>
        <w:rPr>
          <w:sz w:val="22"/>
        </w:rPr>
        <w:tab/>
      </w:r>
      <w:r w:rsidRPr="001F39E4">
        <w:rPr>
          <w:i/>
          <w:sz w:val="22"/>
        </w:rPr>
        <w:t>History of Historical Writings in Medieval India</w:t>
      </w:r>
    </w:p>
    <w:p w14:paraId="5210BA49" w14:textId="77777777" w:rsidR="00D55C3F" w:rsidRDefault="00D55C3F" w:rsidP="00D55C3F">
      <w:pPr>
        <w:pBdr>
          <w:bottom w:val="single" w:sz="12" w:space="1" w:color="auto"/>
        </w:pBdr>
        <w:spacing w:line="276" w:lineRule="auto"/>
        <w:jc w:val="both"/>
        <w:rPr>
          <w:i/>
          <w:sz w:val="22"/>
        </w:rPr>
      </w:pPr>
      <w:r>
        <w:rPr>
          <w:sz w:val="22"/>
        </w:rPr>
        <w:tab/>
      </w:r>
      <w:r>
        <w:rPr>
          <w:sz w:val="22"/>
        </w:rPr>
        <w:tab/>
      </w:r>
      <w:r>
        <w:rPr>
          <w:sz w:val="22"/>
        </w:rPr>
        <w:tab/>
      </w:r>
      <w:r>
        <w:rPr>
          <w:sz w:val="22"/>
        </w:rPr>
        <w:tab/>
      </w:r>
      <w:r w:rsidRPr="001F39E4">
        <w:rPr>
          <w:i/>
          <w:sz w:val="22"/>
        </w:rPr>
        <w:t>History of Communication in Medieval India</w:t>
      </w:r>
    </w:p>
    <w:p w14:paraId="66C7534A" w14:textId="77777777" w:rsidR="00455B9C" w:rsidRDefault="00455B9C" w:rsidP="00D55C3F">
      <w:pPr>
        <w:pBdr>
          <w:bottom w:val="single" w:sz="12" w:space="1" w:color="auto"/>
        </w:pBdr>
        <w:spacing w:line="276" w:lineRule="auto"/>
        <w:jc w:val="both"/>
        <w:rPr>
          <w:i/>
          <w:sz w:val="22"/>
        </w:rPr>
      </w:pPr>
      <w:r>
        <w:rPr>
          <w:i/>
          <w:sz w:val="22"/>
        </w:rPr>
        <w:tab/>
      </w:r>
      <w:r>
        <w:rPr>
          <w:i/>
          <w:sz w:val="22"/>
        </w:rPr>
        <w:tab/>
      </w:r>
      <w:r>
        <w:rPr>
          <w:i/>
          <w:sz w:val="22"/>
        </w:rPr>
        <w:tab/>
      </w:r>
      <w:r>
        <w:rPr>
          <w:i/>
          <w:sz w:val="22"/>
        </w:rPr>
        <w:tab/>
        <w:t>Understanding Heritage</w:t>
      </w:r>
    </w:p>
    <w:p w14:paraId="07D336BF" w14:textId="77777777" w:rsidR="00455B9C" w:rsidRDefault="00455B9C" w:rsidP="00D55C3F">
      <w:pPr>
        <w:pBdr>
          <w:bottom w:val="single" w:sz="12" w:space="1" w:color="auto"/>
        </w:pBdr>
        <w:spacing w:line="276" w:lineRule="auto"/>
        <w:jc w:val="both"/>
        <w:rPr>
          <w:i/>
          <w:sz w:val="22"/>
        </w:rPr>
      </w:pPr>
      <w:r>
        <w:rPr>
          <w:i/>
          <w:sz w:val="22"/>
        </w:rPr>
        <w:tab/>
      </w:r>
      <w:r>
        <w:rPr>
          <w:i/>
          <w:sz w:val="22"/>
        </w:rPr>
        <w:tab/>
      </w:r>
      <w:r>
        <w:rPr>
          <w:i/>
          <w:sz w:val="22"/>
        </w:rPr>
        <w:tab/>
      </w:r>
      <w:r>
        <w:rPr>
          <w:i/>
          <w:sz w:val="22"/>
        </w:rPr>
        <w:tab/>
        <w:t xml:space="preserve">Indian Art and Architecture </w:t>
      </w:r>
    </w:p>
    <w:p w14:paraId="4CE7F056" w14:textId="77777777" w:rsidR="00455B9C" w:rsidRDefault="00455B9C" w:rsidP="00D55C3F">
      <w:pPr>
        <w:pBdr>
          <w:bottom w:val="single" w:sz="12" w:space="1" w:color="auto"/>
        </w:pBdr>
        <w:spacing w:line="276" w:lineRule="auto"/>
        <w:jc w:val="both"/>
        <w:rPr>
          <w:i/>
          <w:sz w:val="22"/>
        </w:rPr>
      </w:pPr>
      <w:r>
        <w:rPr>
          <w:i/>
          <w:sz w:val="22"/>
        </w:rPr>
        <w:tab/>
      </w:r>
      <w:r>
        <w:rPr>
          <w:i/>
          <w:sz w:val="22"/>
        </w:rPr>
        <w:tab/>
      </w:r>
      <w:r>
        <w:rPr>
          <w:i/>
          <w:sz w:val="22"/>
        </w:rPr>
        <w:tab/>
      </w:r>
      <w:r>
        <w:rPr>
          <w:i/>
          <w:sz w:val="22"/>
        </w:rPr>
        <w:tab/>
        <w:t xml:space="preserve">The Twentieth Century World </w:t>
      </w:r>
    </w:p>
    <w:p w14:paraId="78FC00DC" w14:textId="77777777" w:rsidR="005D483B" w:rsidRPr="005D483B" w:rsidRDefault="005D483B" w:rsidP="00D55C3F">
      <w:pPr>
        <w:pBdr>
          <w:bottom w:val="single" w:sz="12" w:space="1" w:color="auto"/>
        </w:pBdr>
        <w:spacing w:line="276" w:lineRule="auto"/>
        <w:jc w:val="both"/>
        <w:rPr>
          <w:i/>
          <w:sz w:val="22"/>
        </w:rPr>
      </w:pPr>
      <w:r>
        <w:rPr>
          <w:i/>
          <w:sz w:val="22"/>
        </w:rPr>
        <w:tab/>
      </w:r>
      <w:r>
        <w:rPr>
          <w:i/>
          <w:sz w:val="22"/>
        </w:rPr>
        <w:tab/>
      </w:r>
      <w:r>
        <w:rPr>
          <w:i/>
          <w:sz w:val="22"/>
        </w:rPr>
        <w:tab/>
      </w:r>
      <w:r>
        <w:rPr>
          <w:i/>
          <w:sz w:val="22"/>
        </w:rPr>
        <w:tab/>
        <w:t>History of India (c. 1550-1605)</w:t>
      </w:r>
    </w:p>
    <w:p w14:paraId="76B9EE28" w14:textId="77777777" w:rsidR="00D55C3F" w:rsidRDefault="00D55C3F" w:rsidP="00D55C3F">
      <w:pPr>
        <w:pBdr>
          <w:bottom w:val="single" w:sz="12" w:space="1" w:color="auto"/>
        </w:pBdr>
        <w:spacing w:line="276" w:lineRule="auto"/>
        <w:jc w:val="both"/>
        <w:rPr>
          <w:sz w:val="22"/>
        </w:rPr>
      </w:pPr>
    </w:p>
    <w:p w14:paraId="55F266A5" w14:textId="77777777" w:rsidR="00D55C3F" w:rsidRPr="00D55C3F" w:rsidRDefault="00D55C3F" w:rsidP="00D55C3F">
      <w:pPr>
        <w:jc w:val="both"/>
        <w:rPr>
          <w:sz w:val="22"/>
        </w:rPr>
      </w:pPr>
    </w:p>
    <w:p w14:paraId="4F58BA5B" w14:textId="13AEC4BF" w:rsidR="00D55C3F" w:rsidRPr="00841E5A" w:rsidRDefault="00D55C3F" w:rsidP="00D55C3F">
      <w:pPr>
        <w:jc w:val="both"/>
        <w:rPr>
          <w:b/>
          <w:u w:val="single"/>
        </w:rPr>
      </w:pPr>
      <w:r w:rsidRPr="00841E5A">
        <w:rPr>
          <w:b/>
          <w:u w:val="single"/>
        </w:rPr>
        <w:t>Education</w:t>
      </w:r>
    </w:p>
    <w:p w14:paraId="04D5B2B1" w14:textId="77777777" w:rsidR="00EC3C33" w:rsidRDefault="00EC3C33" w:rsidP="00D55C3F">
      <w:pPr>
        <w:jc w:val="both"/>
        <w:rPr>
          <w:b/>
        </w:rPr>
      </w:pPr>
    </w:p>
    <w:p w14:paraId="19F21CE9" w14:textId="0AC42917" w:rsidR="00D55C3F" w:rsidRPr="00D55C3F" w:rsidRDefault="00D55C3F" w:rsidP="00D55C3F">
      <w:pPr>
        <w:jc w:val="both"/>
        <w:rPr>
          <w:b/>
          <w:sz w:val="22"/>
          <w:szCs w:val="22"/>
        </w:rPr>
      </w:pPr>
      <w:r>
        <w:rPr>
          <w:sz w:val="22"/>
          <w:szCs w:val="22"/>
        </w:rPr>
        <w:t>2010-2015</w:t>
      </w:r>
      <w:r w:rsidR="00EC3C33">
        <w:rPr>
          <w:sz w:val="22"/>
          <w:szCs w:val="22"/>
        </w:rPr>
        <w:tab/>
      </w:r>
      <w:r>
        <w:rPr>
          <w:b/>
          <w:sz w:val="22"/>
          <w:szCs w:val="22"/>
        </w:rPr>
        <w:t>Ph. D., Rajput Architecture, Aligarh Muslim University</w:t>
      </w:r>
    </w:p>
    <w:p w14:paraId="784BE70A" w14:textId="77777777" w:rsidR="00D55C3F" w:rsidRPr="009D66DB" w:rsidRDefault="00D55C3F" w:rsidP="00EC3C33">
      <w:pPr>
        <w:spacing w:line="276" w:lineRule="auto"/>
        <w:ind w:left="720" w:firstLine="720"/>
        <w:jc w:val="both"/>
        <w:rPr>
          <w:sz w:val="22"/>
          <w:szCs w:val="22"/>
        </w:rPr>
      </w:pPr>
      <w:r w:rsidRPr="009D66DB">
        <w:rPr>
          <w:sz w:val="22"/>
          <w:szCs w:val="22"/>
        </w:rPr>
        <w:t>Thesis: “</w:t>
      </w:r>
      <w:r w:rsidRPr="00D55C3F">
        <w:rPr>
          <w:i/>
          <w:sz w:val="22"/>
          <w:szCs w:val="22"/>
        </w:rPr>
        <w:t>The Schools of Rajput Architecture during Mughal Period</w:t>
      </w:r>
      <w:r w:rsidRPr="009D66DB">
        <w:rPr>
          <w:sz w:val="22"/>
          <w:szCs w:val="22"/>
        </w:rPr>
        <w:t>”</w:t>
      </w:r>
    </w:p>
    <w:p w14:paraId="12EB6704" w14:textId="22690524" w:rsidR="00D55C3F" w:rsidRPr="001F39E4" w:rsidRDefault="00D55C3F" w:rsidP="00D55C3F">
      <w:pPr>
        <w:spacing w:line="276" w:lineRule="auto"/>
        <w:jc w:val="both"/>
        <w:rPr>
          <w:b/>
          <w:sz w:val="22"/>
          <w:szCs w:val="22"/>
        </w:rPr>
      </w:pPr>
      <w:r>
        <w:rPr>
          <w:sz w:val="22"/>
          <w:szCs w:val="22"/>
        </w:rPr>
        <w:t>2006-2009</w:t>
      </w:r>
      <w:r>
        <w:rPr>
          <w:sz w:val="22"/>
          <w:szCs w:val="22"/>
        </w:rPr>
        <w:tab/>
      </w:r>
      <w:r w:rsidR="001F39E4">
        <w:rPr>
          <w:b/>
          <w:sz w:val="22"/>
          <w:szCs w:val="22"/>
        </w:rPr>
        <w:t>M. Phil., Bundela Architecture, Aligarh Muslim University</w:t>
      </w:r>
    </w:p>
    <w:p w14:paraId="6BDBCC02" w14:textId="77777777" w:rsidR="00D55C3F" w:rsidRDefault="00D55C3F" w:rsidP="00EC3C33">
      <w:pPr>
        <w:spacing w:line="276" w:lineRule="auto"/>
        <w:ind w:left="720" w:firstLine="720"/>
        <w:jc w:val="both"/>
        <w:rPr>
          <w:sz w:val="22"/>
          <w:szCs w:val="22"/>
        </w:rPr>
      </w:pPr>
      <w:r w:rsidRPr="009D66DB">
        <w:rPr>
          <w:sz w:val="22"/>
          <w:szCs w:val="22"/>
        </w:rPr>
        <w:t>Dissertation: “</w:t>
      </w:r>
      <w:r w:rsidRPr="001F39E4">
        <w:rPr>
          <w:i/>
          <w:sz w:val="22"/>
          <w:szCs w:val="22"/>
        </w:rPr>
        <w:t>Bundela Architecture during 16</w:t>
      </w:r>
      <w:r w:rsidRPr="001F39E4">
        <w:rPr>
          <w:i/>
          <w:sz w:val="22"/>
          <w:szCs w:val="22"/>
          <w:vertAlign w:val="superscript"/>
        </w:rPr>
        <w:t>th</w:t>
      </w:r>
      <w:r w:rsidRPr="001F39E4">
        <w:rPr>
          <w:i/>
          <w:sz w:val="22"/>
          <w:szCs w:val="22"/>
        </w:rPr>
        <w:t xml:space="preserve"> and 17</w:t>
      </w:r>
      <w:r w:rsidRPr="001F39E4">
        <w:rPr>
          <w:i/>
          <w:sz w:val="22"/>
          <w:szCs w:val="22"/>
          <w:vertAlign w:val="superscript"/>
        </w:rPr>
        <w:t>th</w:t>
      </w:r>
      <w:r w:rsidRPr="001F39E4">
        <w:rPr>
          <w:i/>
          <w:sz w:val="22"/>
          <w:szCs w:val="22"/>
        </w:rPr>
        <w:t xml:space="preserve"> Centuries</w:t>
      </w:r>
      <w:r w:rsidRPr="009D66DB">
        <w:rPr>
          <w:sz w:val="22"/>
          <w:szCs w:val="22"/>
        </w:rPr>
        <w:t>”</w:t>
      </w:r>
    </w:p>
    <w:p w14:paraId="6A2E5479" w14:textId="36643ACA" w:rsidR="00D55C3F" w:rsidRPr="009D66DB" w:rsidRDefault="001F39E4" w:rsidP="001F39E4">
      <w:pPr>
        <w:spacing w:line="276" w:lineRule="auto"/>
        <w:jc w:val="both"/>
        <w:rPr>
          <w:sz w:val="22"/>
          <w:szCs w:val="22"/>
        </w:rPr>
      </w:pPr>
      <w:r>
        <w:rPr>
          <w:sz w:val="22"/>
          <w:szCs w:val="22"/>
        </w:rPr>
        <w:lastRenderedPageBreak/>
        <w:t>2004-2006</w:t>
      </w:r>
      <w:r>
        <w:rPr>
          <w:sz w:val="22"/>
          <w:szCs w:val="22"/>
        </w:rPr>
        <w:tab/>
      </w:r>
      <w:r w:rsidR="00D55C3F" w:rsidRPr="001F39E4">
        <w:rPr>
          <w:b/>
          <w:sz w:val="22"/>
          <w:szCs w:val="22"/>
        </w:rPr>
        <w:t>M.A.</w:t>
      </w:r>
      <w:r>
        <w:rPr>
          <w:b/>
          <w:sz w:val="22"/>
          <w:szCs w:val="22"/>
        </w:rPr>
        <w:t xml:space="preserve"> (History)</w:t>
      </w:r>
      <w:r w:rsidR="00D55C3F" w:rsidRPr="001F39E4">
        <w:rPr>
          <w:b/>
          <w:sz w:val="22"/>
          <w:szCs w:val="22"/>
        </w:rPr>
        <w:t>, Aligarh Muslim University</w:t>
      </w:r>
    </w:p>
    <w:p w14:paraId="0E6B8798" w14:textId="77777777" w:rsidR="00D55C3F" w:rsidRPr="00CB4FE2" w:rsidRDefault="00D55C3F" w:rsidP="00D55C3F">
      <w:pPr>
        <w:spacing w:line="276" w:lineRule="auto"/>
        <w:ind w:left="2880"/>
        <w:jc w:val="both"/>
        <w:rPr>
          <w:sz w:val="8"/>
          <w:szCs w:val="22"/>
        </w:rPr>
      </w:pPr>
    </w:p>
    <w:p w14:paraId="4E3D7955" w14:textId="3E302F20" w:rsidR="00D55C3F" w:rsidRDefault="001F39E4" w:rsidP="001F39E4">
      <w:pPr>
        <w:pBdr>
          <w:bottom w:val="single" w:sz="12" w:space="1" w:color="auto"/>
        </w:pBdr>
        <w:spacing w:line="276" w:lineRule="auto"/>
        <w:jc w:val="both"/>
        <w:rPr>
          <w:sz w:val="22"/>
          <w:szCs w:val="22"/>
        </w:rPr>
      </w:pPr>
      <w:r>
        <w:rPr>
          <w:sz w:val="22"/>
          <w:szCs w:val="22"/>
        </w:rPr>
        <w:t>2001-2004</w:t>
      </w:r>
      <w:r w:rsidR="00D55C3F">
        <w:rPr>
          <w:sz w:val="22"/>
          <w:szCs w:val="22"/>
        </w:rPr>
        <w:tab/>
      </w:r>
      <w:r w:rsidR="00D55C3F" w:rsidRPr="001F39E4">
        <w:rPr>
          <w:b/>
          <w:sz w:val="22"/>
          <w:szCs w:val="22"/>
        </w:rPr>
        <w:t>B.A.</w:t>
      </w:r>
      <w:r w:rsidRPr="001F39E4">
        <w:rPr>
          <w:b/>
          <w:sz w:val="22"/>
          <w:szCs w:val="22"/>
        </w:rPr>
        <w:t xml:space="preserve"> (Honors)</w:t>
      </w:r>
      <w:r w:rsidR="00D55C3F" w:rsidRPr="001F39E4">
        <w:rPr>
          <w:b/>
          <w:sz w:val="22"/>
          <w:szCs w:val="22"/>
        </w:rPr>
        <w:t>, Aligarh Muslim University</w:t>
      </w:r>
      <w:r w:rsidR="00D55C3F" w:rsidRPr="009D66DB">
        <w:rPr>
          <w:sz w:val="22"/>
          <w:szCs w:val="22"/>
        </w:rPr>
        <w:t xml:space="preserve"> </w:t>
      </w:r>
    </w:p>
    <w:p w14:paraId="276484AD" w14:textId="77777777" w:rsidR="004D1B32" w:rsidRDefault="004D1B32" w:rsidP="001F39E4">
      <w:pPr>
        <w:pBdr>
          <w:bottom w:val="single" w:sz="12" w:space="1" w:color="auto"/>
        </w:pBdr>
        <w:spacing w:line="276" w:lineRule="auto"/>
        <w:jc w:val="both"/>
        <w:rPr>
          <w:sz w:val="22"/>
          <w:szCs w:val="22"/>
        </w:rPr>
      </w:pPr>
    </w:p>
    <w:p w14:paraId="5642AFAC" w14:textId="77777777" w:rsidR="004147A6" w:rsidRDefault="004147A6" w:rsidP="001F39E4">
      <w:pPr>
        <w:pBdr>
          <w:bottom w:val="single" w:sz="12" w:space="1" w:color="auto"/>
        </w:pBdr>
        <w:spacing w:line="276" w:lineRule="auto"/>
        <w:jc w:val="both"/>
        <w:rPr>
          <w:sz w:val="22"/>
          <w:szCs w:val="22"/>
        </w:rPr>
      </w:pPr>
    </w:p>
    <w:p w14:paraId="575A369F" w14:textId="77777777" w:rsidR="004147A6" w:rsidRDefault="004147A6" w:rsidP="002E0BA3">
      <w:pPr>
        <w:jc w:val="both"/>
        <w:rPr>
          <w:b/>
          <w:szCs w:val="22"/>
        </w:rPr>
      </w:pPr>
    </w:p>
    <w:p w14:paraId="3AEE4322" w14:textId="77777777" w:rsidR="001F39E4" w:rsidRDefault="001F39E4" w:rsidP="002E0BA3">
      <w:pPr>
        <w:jc w:val="both"/>
        <w:rPr>
          <w:b/>
          <w:szCs w:val="22"/>
        </w:rPr>
      </w:pPr>
      <w:r>
        <w:rPr>
          <w:b/>
          <w:szCs w:val="22"/>
        </w:rPr>
        <w:t>Publications</w:t>
      </w:r>
    </w:p>
    <w:p w14:paraId="6192533B" w14:textId="77777777" w:rsidR="001F39E4" w:rsidRPr="001F39E4" w:rsidRDefault="001F39E4" w:rsidP="002E0BA3">
      <w:pPr>
        <w:jc w:val="both"/>
        <w:rPr>
          <w:b/>
          <w:szCs w:val="22"/>
        </w:rPr>
      </w:pPr>
    </w:p>
    <w:p w14:paraId="6387770F" w14:textId="77777777" w:rsidR="00E0528F" w:rsidRPr="00E0528F" w:rsidRDefault="00E0528F" w:rsidP="00E0528F">
      <w:pPr>
        <w:rPr>
          <w:b/>
          <w:bCs/>
          <w:u w:val="single"/>
        </w:rPr>
      </w:pPr>
      <w:r w:rsidRPr="00E0528F">
        <w:rPr>
          <w:b/>
          <w:bCs/>
          <w:u w:val="single"/>
        </w:rPr>
        <w:t>Monographs</w:t>
      </w:r>
    </w:p>
    <w:p w14:paraId="5EEF6B37" w14:textId="77777777" w:rsidR="00E0528F" w:rsidRPr="00E0528F" w:rsidRDefault="00E0528F" w:rsidP="00E0528F">
      <w:pPr>
        <w:jc w:val="both"/>
        <w:rPr>
          <w:sz w:val="22"/>
          <w:szCs w:val="22"/>
        </w:rPr>
      </w:pPr>
    </w:p>
    <w:p w14:paraId="21F104FC" w14:textId="77777777" w:rsidR="00E0528F" w:rsidRPr="00E0528F" w:rsidRDefault="00E0528F" w:rsidP="00E0528F">
      <w:pPr>
        <w:ind w:left="540" w:hanging="540"/>
        <w:rPr>
          <w:sz w:val="22"/>
          <w:szCs w:val="22"/>
        </w:rPr>
      </w:pPr>
      <w:bookmarkStart w:id="0" w:name="_Hlk161344483"/>
      <w:r w:rsidRPr="00E0528F">
        <w:rPr>
          <w:sz w:val="22"/>
          <w:szCs w:val="22"/>
        </w:rPr>
        <w:t>2021</w:t>
      </w:r>
      <w:r w:rsidRPr="00E0528F">
        <w:rPr>
          <w:sz w:val="22"/>
          <w:szCs w:val="22"/>
        </w:rPr>
        <w:tab/>
      </w:r>
      <w:r w:rsidRPr="00E0528F">
        <w:rPr>
          <w:b/>
          <w:i/>
          <w:sz w:val="22"/>
          <w:szCs w:val="22"/>
        </w:rPr>
        <w:t>Grand Architecture of Medieval Rajasthan: Innovation and Imitation</w:t>
      </w:r>
      <w:r w:rsidRPr="00E0528F">
        <w:rPr>
          <w:sz w:val="22"/>
          <w:szCs w:val="22"/>
        </w:rPr>
        <w:t xml:space="preserve">, 2 Vols., Shubhi Publication, Gurgaon, 2021, ISBN: 9788182903708; </w:t>
      </w:r>
      <w:hyperlink r:id="rId10" w:history="1">
        <w:r w:rsidRPr="00E0528F">
          <w:rPr>
            <w:color w:val="0000FF"/>
            <w:sz w:val="22"/>
            <w:szCs w:val="22"/>
            <w:u w:val="single"/>
          </w:rPr>
          <w:t>https://www.amazon.com/Grand-Architecture-Medieval-Rajasthan-Vols/dp/818290370X</w:t>
        </w:r>
      </w:hyperlink>
    </w:p>
    <w:p w14:paraId="3658EF85" w14:textId="77777777" w:rsidR="00E0528F" w:rsidRPr="00E0528F" w:rsidRDefault="00E0528F" w:rsidP="00E0528F">
      <w:pPr>
        <w:ind w:left="540" w:hanging="540"/>
        <w:rPr>
          <w:sz w:val="22"/>
          <w:szCs w:val="22"/>
        </w:rPr>
      </w:pPr>
    </w:p>
    <w:p w14:paraId="0CE98F18" w14:textId="77777777" w:rsidR="00E0528F" w:rsidRPr="00E0528F" w:rsidRDefault="00E0528F" w:rsidP="00E0528F">
      <w:pPr>
        <w:ind w:left="540" w:hanging="540"/>
        <w:rPr>
          <w:sz w:val="22"/>
          <w:szCs w:val="22"/>
        </w:rPr>
      </w:pPr>
      <w:r w:rsidRPr="00E0528F">
        <w:rPr>
          <w:sz w:val="22"/>
          <w:szCs w:val="22"/>
        </w:rPr>
        <w:t>2014</w:t>
      </w:r>
      <w:r w:rsidRPr="00E0528F">
        <w:rPr>
          <w:sz w:val="22"/>
          <w:szCs w:val="22"/>
        </w:rPr>
        <w:tab/>
      </w:r>
      <w:r w:rsidRPr="00E0528F">
        <w:rPr>
          <w:b/>
          <w:i/>
          <w:sz w:val="22"/>
          <w:szCs w:val="22"/>
        </w:rPr>
        <w:t>Marvels of Bundela Architecture: Temples, Palaces and Other Structures at Orchha</w:t>
      </w:r>
      <w:r w:rsidRPr="00E0528F">
        <w:rPr>
          <w:sz w:val="22"/>
          <w:szCs w:val="22"/>
        </w:rPr>
        <w:t xml:space="preserve">, Shubhi Publication, Gurgaon, 2014, ISBN-10: 8182903005 &amp; ISSN-13: 9788182903005 </w:t>
      </w:r>
      <w:hyperlink r:id="rId11" w:history="1">
        <w:r w:rsidRPr="00E0528F">
          <w:rPr>
            <w:color w:val="0000FF"/>
            <w:sz w:val="22"/>
            <w:szCs w:val="22"/>
            <w:u w:val="single"/>
          </w:rPr>
          <w:t>https://www.amazon.in/Marvels-Bundela-Architecture-Temples-Structures/dp/818290305X</w:t>
        </w:r>
      </w:hyperlink>
    </w:p>
    <w:p w14:paraId="77235406" w14:textId="77777777" w:rsidR="00E0528F" w:rsidRPr="00E0528F" w:rsidRDefault="00E0528F" w:rsidP="00E0528F">
      <w:pPr>
        <w:ind w:left="540" w:hanging="540"/>
        <w:rPr>
          <w:sz w:val="22"/>
          <w:szCs w:val="22"/>
        </w:rPr>
      </w:pPr>
    </w:p>
    <w:p w14:paraId="215B4EE3" w14:textId="77777777" w:rsidR="00E0528F" w:rsidRPr="00E0528F" w:rsidRDefault="00E0528F" w:rsidP="00E0528F">
      <w:pPr>
        <w:ind w:left="540" w:hanging="540"/>
        <w:rPr>
          <w:b/>
          <w:bCs/>
          <w:sz w:val="22"/>
          <w:szCs w:val="22"/>
          <w:u w:val="single"/>
        </w:rPr>
      </w:pPr>
      <w:r w:rsidRPr="00E0528F">
        <w:rPr>
          <w:b/>
          <w:bCs/>
          <w:sz w:val="22"/>
          <w:szCs w:val="22"/>
          <w:u w:val="single"/>
        </w:rPr>
        <w:t xml:space="preserve">Journals </w:t>
      </w:r>
    </w:p>
    <w:p w14:paraId="46EE12BC" w14:textId="77777777" w:rsidR="00E0528F" w:rsidRPr="00E0528F" w:rsidRDefault="00E0528F" w:rsidP="00E0528F">
      <w:pPr>
        <w:ind w:left="540" w:hanging="540"/>
        <w:rPr>
          <w:b/>
          <w:sz w:val="22"/>
          <w:szCs w:val="22"/>
        </w:rPr>
      </w:pPr>
    </w:p>
    <w:p w14:paraId="36519FF2" w14:textId="77777777" w:rsidR="00E0528F" w:rsidRPr="00E0528F" w:rsidRDefault="00E0528F" w:rsidP="00E0528F">
      <w:pPr>
        <w:ind w:left="540" w:hanging="540"/>
        <w:rPr>
          <w:sz w:val="22"/>
          <w:szCs w:val="22"/>
        </w:rPr>
      </w:pPr>
      <w:r w:rsidRPr="00E0528F">
        <w:rPr>
          <w:sz w:val="22"/>
          <w:szCs w:val="22"/>
        </w:rPr>
        <w:t>2023</w:t>
      </w:r>
      <w:r w:rsidRPr="00E0528F">
        <w:rPr>
          <w:sz w:val="22"/>
          <w:szCs w:val="22"/>
        </w:rPr>
        <w:tab/>
        <w:t>“</w:t>
      </w:r>
      <w:r w:rsidRPr="00E0528F">
        <w:rPr>
          <w:b/>
          <w:bCs/>
          <w:sz w:val="22"/>
          <w:szCs w:val="22"/>
        </w:rPr>
        <w:t xml:space="preserve">Tradition, Innovation and Revival: The Imperial Tomb Architecture of the Marwar Rulers (Jodhpur and Bikaner), </w:t>
      </w:r>
      <w:r w:rsidRPr="00E0528F">
        <w:rPr>
          <w:i/>
          <w:iCs/>
          <w:sz w:val="22"/>
          <w:szCs w:val="22"/>
        </w:rPr>
        <w:t xml:space="preserve">Journal of Indian History and Culture, </w:t>
      </w:r>
      <w:r w:rsidRPr="00E0528F">
        <w:rPr>
          <w:sz w:val="22"/>
          <w:szCs w:val="22"/>
        </w:rPr>
        <w:t xml:space="preserve">Thirty-First Issue, June 2023, pp. 138-157, ISSN: 0975-7805, UGC Care list link: </w:t>
      </w:r>
      <w:hyperlink r:id="rId12" w:history="1">
        <w:r w:rsidRPr="00E0528F">
          <w:rPr>
            <w:color w:val="0000FF"/>
            <w:sz w:val="22"/>
            <w:szCs w:val="22"/>
            <w:u w:val="single"/>
          </w:rPr>
          <w:t>https://ugccare.unipune.ac.in/Apps1/User/WebA/SearchList</w:t>
        </w:r>
      </w:hyperlink>
      <w:r w:rsidRPr="00E0528F">
        <w:rPr>
          <w:sz w:val="22"/>
          <w:szCs w:val="22"/>
          <w:u w:val="single"/>
        </w:rPr>
        <w:t>; https://www.academia.edu/116205710/The_Imperial_Tomb_Architecture_of_Mewar_Rulers</w:t>
      </w:r>
    </w:p>
    <w:p w14:paraId="7471E519" w14:textId="77777777" w:rsidR="00E0528F" w:rsidRPr="00E0528F" w:rsidRDefault="00E0528F" w:rsidP="00E0528F">
      <w:pPr>
        <w:ind w:left="540" w:hanging="540"/>
        <w:rPr>
          <w:sz w:val="22"/>
          <w:szCs w:val="22"/>
        </w:rPr>
      </w:pPr>
    </w:p>
    <w:p w14:paraId="506ED649" w14:textId="77777777" w:rsidR="00E0528F" w:rsidRPr="00E0528F" w:rsidRDefault="00E0528F" w:rsidP="00E0528F">
      <w:pPr>
        <w:ind w:left="540" w:hanging="540"/>
        <w:rPr>
          <w:sz w:val="22"/>
          <w:szCs w:val="22"/>
        </w:rPr>
      </w:pPr>
      <w:r w:rsidRPr="00E0528F">
        <w:rPr>
          <w:sz w:val="22"/>
          <w:szCs w:val="22"/>
        </w:rPr>
        <w:t>2021</w:t>
      </w:r>
      <w:r w:rsidRPr="00E0528F">
        <w:rPr>
          <w:sz w:val="22"/>
          <w:szCs w:val="22"/>
        </w:rPr>
        <w:tab/>
        <w:t>“</w:t>
      </w:r>
      <w:r w:rsidRPr="00E0528F">
        <w:rPr>
          <w:b/>
          <w:bCs/>
          <w:sz w:val="22"/>
          <w:szCs w:val="22"/>
          <w:lang w:val="en-IN"/>
        </w:rPr>
        <w:t xml:space="preserve">Water for Life: Architecture and Hydraulic Engineering in Medieval Rajasthan, </w:t>
      </w:r>
      <w:r w:rsidRPr="00E0528F">
        <w:rPr>
          <w:i/>
          <w:iCs/>
          <w:sz w:val="22"/>
          <w:szCs w:val="22"/>
          <w:lang w:val="en-IN"/>
        </w:rPr>
        <w:t xml:space="preserve">Summerhill: IIAS Review, </w:t>
      </w:r>
      <w:r w:rsidRPr="00E0528F">
        <w:rPr>
          <w:iCs/>
          <w:sz w:val="22"/>
          <w:szCs w:val="22"/>
          <w:lang w:val="en-IN"/>
        </w:rPr>
        <w:t>Vol. XXVII, No. 2 (Winter 2021)</w:t>
      </w:r>
      <w:r w:rsidRPr="00E0528F">
        <w:rPr>
          <w:sz w:val="22"/>
          <w:szCs w:val="22"/>
          <w:lang w:val="en-IN"/>
        </w:rPr>
        <w:t xml:space="preserve">, </w:t>
      </w:r>
      <w:r w:rsidRPr="00E0528F">
        <w:rPr>
          <w:sz w:val="22"/>
          <w:szCs w:val="22"/>
        </w:rPr>
        <w:t xml:space="preserve">pp. 48-53, ISSN 0972-1452. UGC Care list link: </w:t>
      </w:r>
      <w:hyperlink r:id="rId13" w:history="1">
        <w:r w:rsidRPr="00E0528F">
          <w:rPr>
            <w:color w:val="0000FF"/>
            <w:sz w:val="22"/>
            <w:szCs w:val="22"/>
            <w:u w:val="single"/>
          </w:rPr>
          <w:t>https://ugccare.unipune.ac.in/Apps1/User/WebA/SearchList</w:t>
        </w:r>
      </w:hyperlink>
      <w:r w:rsidRPr="00E0528F">
        <w:rPr>
          <w:sz w:val="22"/>
          <w:szCs w:val="22"/>
          <w:u w:val="single"/>
        </w:rPr>
        <w:t>; http://14.139.58.200/ojs/index.php/summerhill/article/view/1402</w:t>
      </w:r>
    </w:p>
    <w:p w14:paraId="471F7F11" w14:textId="77777777" w:rsidR="00E0528F" w:rsidRPr="00E0528F" w:rsidRDefault="00E0528F" w:rsidP="00E0528F">
      <w:pPr>
        <w:ind w:left="540" w:hanging="540"/>
        <w:rPr>
          <w:sz w:val="22"/>
          <w:szCs w:val="22"/>
        </w:rPr>
      </w:pPr>
    </w:p>
    <w:p w14:paraId="1E5A9322" w14:textId="77777777" w:rsidR="00E0528F" w:rsidRPr="00E0528F" w:rsidRDefault="00E0528F" w:rsidP="00E0528F">
      <w:pPr>
        <w:ind w:left="540" w:hanging="540"/>
        <w:rPr>
          <w:sz w:val="22"/>
          <w:szCs w:val="22"/>
        </w:rPr>
      </w:pPr>
      <w:r w:rsidRPr="00E0528F">
        <w:rPr>
          <w:sz w:val="22"/>
          <w:szCs w:val="22"/>
        </w:rPr>
        <w:t>2021</w:t>
      </w:r>
      <w:r w:rsidRPr="00E0528F">
        <w:rPr>
          <w:sz w:val="22"/>
          <w:szCs w:val="22"/>
        </w:rPr>
        <w:tab/>
        <w:t>“</w:t>
      </w:r>
      <w:r w:rsidRPr="00E0528F">
        <w:rPr>
          <w:b/>
          <w:bCs/>
          <w:sz w:val="22"/>
          <w:szCs w:val="22"/>
          <w:lang w:val="en-IN"/>
        </w:rPr>
        <w:t xml:space="preserve">The Waqf Estates of Pandua: Historical Analysis (from Fifteenth to Twentieth Centuries), </w:t>
      </w:r>
      <w:r w:rsidRPr="00E0528F">
        <w:rPr>
          <w:i/>
          <w:iCs/>
          <w:sz w:val="22"/>
          <w:szCs w:val="22"/>
          <w:lang w:val="en-IN"/>
        </w:rPr>
        <w:t>Indian Historical Review</w:t>
      </w:r>
      <w:r w:rsidRPr="00E0528F">
        <w:rPr>
          <w:sz w:val="22"/>
          <w:szCs w:val="22"/>
          <w:lang w:val="en-IN"/>
        </w:rPr>
        <w:t xml:space="preserve">, published online on 9 October 2021, pp. 1-19. Doi: 10.1177/03769836211052103; </w:t>
      </w:r>
      <w:r w:rsidRPr="00E0528F">
        <w:rPr>
          <w:sz w:val="22"/>
          <w:szCs w:val="22"/>
        </w:rPr>
        <w:t xml:space="preserve">Volume 48, Number 2, December 2021, pp. 273-291, ISSN 0376-9836; Scopus Indexed Journal: </w:t>
      </w:r>
      <w:hyperlink r:id="rId14" w:history="1">
        <w:r w:rsidRPr="00E0528F">
          <w:rPr>
            <w:color w:val="0000FF"/>
            <w:sz w:val="22"/>
            <w:szCs w:val="22"/>
            <w:u w:val="single"/>
          </w:rPr>
          <w:t>https://www.scopus.com/sourceid/21100400140</w:t>
        </w:r>
      </w:hyperlink>
      <w:r w:rsidRPr="00E0528F">
        <w:rPr>
          <w:sz w:val="22"/>
          <w:szCs w:val="22"/>
          <w:u w:val="single"/>
        </w:rPr>
        <w:t xml:space="preserve">; </w:t>
      </w:r>
      <w:hyperlink r:id="rId15" w:history="1">
        <w:r w:rsidRPr="00E0528F">
          <w:rPr>
            <w:color w:val="0000FF"/>
            <w:sz w:val="22"/>
            <w:szCs w:val="22"/>
            <w:u w:val="single"/>
          </w:rPr>
          <w:t>https://doi.org/10.1177/03769836211052103</w:t>
        </w:r>
      </w:hyperlink>
    </w:p>
    <w:p w14:paraId="13CB3EAB" w14:textId="77777777" w:rsidR="00E0528F" w:rsidRPr="00E0528F" w:rsidRDefault="00E0528F" w:rsidP="00E0528F">
      <w:pPr>
        <w:ind w:left="540" w:hanging="540"/>
        <w:rPr>
          <w:sz w:val="22"/>
          <w:szCs w:val="22"/>
        </w:rPr>
      </w:pPr>
    </w:p>
    <w:p w14:paraId="772FEC40" w14:textId="77777777" w:rsidR="00E0528F" w:rsidRPr="00E0528F" w:rsidRDefault="00E0528F" w:rsidP="00E0528F">
      <w:pPr>
        <w:ind w:left="540" w:hanging="540"/>
        <w:rPr>
          <w:sz w:val="22"/>
          <w:szCs w:val="22"/>
        </w:rPr>
      </w:pPr>
      <w:r w:rsidRPr="00E0528F">
        <w:rPr>
          <w:sz w:val="22"/>
          <w:szCs w:val="22"/>
        </w:rPr>
        <w:t>2021</w:t>
      </w:r>
      <w:r w:rsidRPr="00E0528F">
        <w:rPr>
          <w:sz w:val="22"/>
          <w:szCs w:val="22"/>
        </w:rPr>
        <w:tab/>
        <w:t>“</w:t>
      </w:r>
      <w:r w:rsidRPr="00E0528F">
        <w:rPr>
          <w:b/>
          <w:iCs/>
          <w:sz w:val="22"/>
          <w:szCs w:val="22"/>
        </w:rPr>
        <w:t xml:space="preserve">The Monumental Remains of the Bundela </w:t>
      </w:r>
      <w:proofErr w:type="spellStart"/>
      <w:r w:rsidRPr="00E0528F">
        <w:rPr>
          <w:b/>
          <w:iCs/>
          <w:sz w:val="22"/>
          <w:szCs w:val="22"/>
        </w:rPr>
        <w:t>Rajputs</w:t>
      </w:r>
      <w:proofErr w:type="spellEnd"/>
      <w:r w:rsidRPr="00E0528F">
        <w:rPr>
          <w:b/>
          <w:iCs/>
          <w:sz w:val="22"/>
          <w:szCs w:val="22"/>
        </w:rPr>
        <w:t xml:space="preserve"> in Mathura</w:t>
      </w:r>
      <w:r w:rsidRPr="00E0528F">
        <w:rPr>
          <w:sz w:val="22"/>
          <w:szCs w:val="22"/>
        </w:rPr>
        <w:t xml:space="preserve">”, </w:t>
      </w:r>
      <w:r w:rsidRPr="00E0528F">
        <w:rPr>
          <w:i/>
          <w:sz w:val="22"/>
          <w:szCs w:val="22"/>
        </w:rPr>
        <w:t>Indian Journal of Archaeology</w:t>
      </w:r>
      <w:r w:rsidRPr="00E0528F">
        <w:rPr>
          <w:sz w:val="22"/>
          <w:szCs w:val="22"/>
        </w:rPr>
        <w:t xml:space="preserve">, July-October, 2021, Vol. 6, No. 3, pp. 911-933, ISSN 2455-2798; </w:t>
      </w:r>
      <w:hyperlink r:id="rId16" w:history="1">
        <w:r w:rsidRPr="00E0528F">
          <w:rPr>
            <w:color w:val="0000FF"/>
            <w:sz w:val="22"/>
            <w:szCs w:val="22"/>
            <w:u w:val="single"/>
          </w:rPr>
          <w:t>http://ijarch.org/Abstract.aspx?articleno=419</w:t>
        </w:r>
      </w:hyperlink>
    </w:p>
    <w:p w14:paraId="0487540E" w14:textId="77777777" w:rsidR="00E0528F" w:rsidRPr="00E0528F" w:rsidRDefault="00E0528F" w:rsidP="00E0528F">
      <w:pPr>
        <w:ind w:left="540" w:hanging="540"/>
        <w:rPr>
          <w:sz w:val="22"/>
          <w:szCs w:val="22"/>
        </w:rPr>
      </w:pPr>
    </w:p>
    <w:p w14:paraId="56B059DA" w14:textId="77777777" w:rsidR="00E0528F" w:rsidRPr="00E0528F" w:rsidRDefault="00E0528F" w:rsidP="00E0528F">
      <w:pPr>
        <w:ind w:left="540" w:hanging="540"/>
        <w:rPr>
          <w:sz w:val="22"/>
          <w:szCs w:val="22"/>
        </w:rPr>
      </w:pPr>
      <w:r w:rsidRPr="00E0528F">
        <w:rPr>
          <w:sz w:val="22"/>
          <w:szCs w:val="22"/>
        </w:rPr>
        <w:t>2020</w:t>
      </w:r>
      <w:r w:rsidRPr="00E0528F">
        <w:rPr>
          <w:sz w:val="22"/>
          <w:szCs w:val="22"/>
        </w:rPr>
        <w:tab/>
        <w:t>“</w:t>
      </w:r>
      <w:r w:rsidRPr="00E0528F">
        <w:rPr>
          <w:b/>
          <w:sz w:val="22"/>
          <w:szCs w:val="22"/>
        </w:rPr>
        <w:t>Bohar Madrasa: An Eighteenth-Century Centre of Islamic Learning and Modern Institution in Bengal</w:t>
      </w:r>
      <w:r w:rsidRPr="00E0528F">
        <w:rPr>
          <w:sz w:val="22"/>
          <w:szCs w:val="22"/>
        </w:rPr>
        <w:t xml:space="preserve">”, </w:t>
      </w:r>
      <w:r w:rsidRPr="00E0528F">
        <w:rPr>
          <w:i/>
          <w:sz w:val="22"/>
          <w:szCs w:val="22"/>
        </w:rPr>
        <w:t>Indo-</w:t>
      </w:r>
      <w:proofErr w:type="spellStart"/>
      <w:r w:rsidRPr="00E0528F">
        <w:rPr>
          <w:i/>
          <w:sz w:val="22"/>
          <w:szCs w:val="22"/>
        </w:rPr>
        <w:t>Iranica</w:t>
      </w:r>
      <w:proofErr w:type="spellEnd"/>
      <w:r w:rsidRPr="00E0528F">
        <w:rPr>
          <w:i/>
          <w:sz w:val="22"/>
          <w:szCs w:val="22"/>
        </w:rPr>
        <w:t xml:space="preserve">, </w:t>
      </w:r>
      <w:r w:rsidRPr="00E0528F">
        <w:rPr>
          <w:sz w:val="22"/>
          <w:szCs w:val="22"/>
        </w:rPr>
        <w:t>Vol. 73, Nos. 1-4 (March to December), 2020, pp. 159-172, ISSN: 0378-0856</w:t>
      </w:r>
    </w:p>
    <w:p w14:paraId="4673E5F3" w14:textId="77777777" w:rsidR="00E0528F" w:rsidRPr="00E0528F" w:rsidRDefault="00E0528F" w:rsidP="00E0528F">
      <w:pPr>
        <w:ind w:left="540"/>
        <w:rPr>
          <w:sz w:val="22"/>
          <w:szCs w:val="22"/>
        </w:rPr>
      </w:pPr>
      <w:hyperlink r:id="rId17" w:history="1">
        <w:r w:rsidRPr="00E0528F">
          <w:rPr>
            <w:color w:val="0000FF"/>
            <w:sz w:val="22"/>
            <w:szCs w:val="22"/>
            <w:u w:val="single"/>
          </w:rPr>
          <w:t>https://www.academia.edu/116249925/Bohar_Madrasa_An_Eighteenth_Century_Centre_of_Islamic_Learning_and_Modern_Institution_i_Bengal</w:t>
        </w:r>
      </w:hyperlink>
    </w:p>
    <w:p w14:paraId="67496860" w14:textId="77777777" w:rsidR="00E0528F" w:rsidRPr="00E0528F" w:rsidRDefault="00E0528F" w:rsidP="00E0528F">
      <w:pPr>
        <w:ind w:left="540" w:hanging="540"/>
        <w:rPr>
          <w:sz w:val="22"/>
          <w:szCs w:val="22"/>
        </w:rPr>
      </w:pPr>
    </w:p>
    <w:p w14:paraId="0636278F" w14:textId="77777777" w:rsidR="00E0528F" w:rsidRPr="00E0528F" w:rsidRDefault="00E0528F" w:rsidP="00E0528F">
      <w:pPr>
        <w:ind w:left="540" w:hanging="540"/>
        <w:rPr>
          <w:sz w:val="22"/>
          <w:szCs w:val="22"/>
        </w:rPr>
      </w:pPr>
      <w:r w:rsidRPr="00E0528F">
        <w:rPr>
          <w:sz w:val="22"/>
          <w:szCs w:val="22"/>
        </w:rPr>
        <w:t>2020</w:t>
      </w:r>
      <w:r w:rsidRPr="00E0528F">
        <w:rPr>
          <w:sz w:val="22"/>
          <w:szCs w:val="22"/>
        </w:rPr>
        <w:tab/>
        <w:t>“</w:t>
      </w:r>
      <w:r w:rsidRPr="00E0528F">
        <w:rPr>
          <w:b/>
          <w:iCs/>
          <w:sz w:val="22"/>
          <w:szCs w:val="22"/>
        </w:rPr>
        <w:t xml:space="preserve">The Mosque of </w:t>
      </w:r>
      <w:proofErr w:type="spellStart"/>
      <w:r w:rsidRPr="00E0528F">
        <w:rPr>
          <w:b/>
          <w:iCs/>
          <w:sz w:val="22"/>
          <w:szCs w:val="22"/>
        </w:rPr>
        <w:t>Kalinjar</w:t>
      </w:r>
      <w:proofErr w:type="spellEnd"/>
      <w:r w:rsidRPr="00E0528F">
        <w:rPr>
          <w:b/>
          <w:iCs/>
          <w:sz w:val="22"/>
          <w:szCs w:val="22"/>
        </w:rPr>
        <w:t xml:space="preserve"> (Banda District, Uttar Pradesh: Retracing Its History and Architecture</w:t>
      </w:r>
      <w:r w:rsidRPr="00E0528F">
        <w:rPr>
          <w:sz w:val="22"/>
          <w:szCs w:val="22"/>
        </w:rPr>
        <w:t xml:space="preserve">”, </w:t>
      </w:r>
      <w:r w:rsidRPr="00E0528F">
        <w:rPr>
          <w:i/>
          <w:sz w:val="22"/>
          <w:szCs w:val="22"/>
        </w:rPr>
        <w:t>Journal of Pakistan Historical Society (</w:t>
      </w:r>
      <w:proofErr w:type="spellStart"/>
      <w:r w:rsidRPr="00E0528F">
        <w:rPr>
          <w:i/>
          <w:sz w:val="22"/>
          <w:szCs w:val="22"/>
        </w:rPr>
        <w:t>Historicus</w:t>
      </w:r>
      <w:proofErr w:type="spellEnd"/>
      <w:r w:rsidRPr="00E0528F">
        <w:rPr>
          <w:i/>
          <w:sz w:val="22"/>
          <w:szCs w:val="22"/>
        </w:rPr>
        <w:t>)</w:t>
      </w:r>
      <w:r w:rsidRPr="00E0528F">
        <w:rPr>
          <w:sz w:val="22"/>
          <w:szCs w:val="22"/>
        </w:rPr>
        <w:t xml:space="preserve">, July-September, 2020, Vol. LXVIII, No. 3, pp. 35-62, ISSN 0030-9796; peer-reviewed </w:t>
      </w:r>
      <w:bookmarkStart w:id="1" w:name="_Hlk161344239"/>
      <w:r w:rsidRPr="00E0528F">
        <w:rPr>
          <w:sz w:val="22"/>
          <w:szCs w:val="22"/>
        </w:rPr>
        <w:fldChar w:fldCharType="begin"/>
      </w:r>
      <w:r w:rsidRPr="00E0528F">
        <w:rPr>
          <w:sz w:val="22"/>
          <w:szCs w:val="22"/>
        </w:rPr>
        <w:instrText>HYPERLINK "https://www.phs.com.pk/index.php/phs/article/view/82"</w:instrText>
      </w:r>
      <w:r w:rsidRPr="00E0528F">
        <w:rPr>
          <w:sz w:val="22"/>
          <w:szCs w:val="22"/>
        </w:rPr>
      </w:r>
      <w:r w:rsidRPr="00E0528F">
        <w:rPr>
          <w:sz w:val="22"/>
          <w:szCs w:val="22"/>
        </w:rPr>
        <w:fldChar w:fldCharType="separate"/>
      </w:r>
      <w:r w:rsidRPr="00E0528F">
        <w:rPr>
          <w:color w:val="0000FF"/>
          <w:sz w:val="22"/>
          <w:szCs w:val="22"/>
          <w:u w:val="single"/>
        </w:rPr>
        <w:t>https://www.phs.com.pk/index.php/phs/article/view/82</w:t>
      </w:r>
      <w:r w:rsidRPr="00E0528F">
        <w:rPr>
          <w:sz w:val="22"/>
          <w:szCs w:val="22"/>
        </w:rPr>
        <w:fldChar w:fldCharType="end"/>
      </w:r>
      <w:bookmarkEnd w:id="1"/>
    </w:p>
    <w:p w14:paraId="66985604" w14:textId="77777777" w:rsidR="00E0528F" w:rsidRPr="00E0528F" w:rsidRDefault="00E0528F" w:rsidP="00E0528F">
      <w:pPr>
        <w:ind w:left="540" w:hanging="540"/>
        <w:rPr>
          <w:sz w:val="22"/>
          <w:szCs w:val="22"/>
        </w:rPr>
      </w:pPr>
    </w:p>
    <w:p w14:paraId="7D28B2B6" w14:textId="77777777" w:rsidR="00E0528F" w:rsidRPr="00E0528F" w:rsidRDefault="00E0528F" w:rsidP="00E0528F">
      <w:pPr>
        <w:ind w:left="540" w:hanging="540"/>
        <w:rPr>
          <w:sz w:val="22"/>
          <w:szCs w:val="22"/>
        </w:rPr>
      </w:pPr>
      <w:r w:rsidRPr="00E0528F">
        <w:rPr>
          <w:sz w:val="22"/>
          <w:szCs w:val="22"/>
        </w:rPr>
        <w:t>2014</w:t>
      </w:r>
      <w:r w:rsidRPr="00E0528F">
        <w:rPr>
          <w:sz w:val="22"/>
          <w:szCs w:val="22"/>
        </w:rPr>
        <w:tab/>
        <w:t>“</w:t>
      </w:r>
      <w:r w:rsidRPr="00E0528F">
        <w:rPr>
          <w:b/>
          <w:iCs/>
          <w:sz w:val="22"/>
          <w:szCs w:val="22"/>
        </w:rPr>
        <w:t xml:space="preserve">Unpublished Persian Inscriptions of Mir </w:t>
      </w:r>
      <w:proofErr w:type="spellStart"/>
      <w:r w:rsidRPr="00E0528F">
        <w:rPr>
          <w:b/>
          <w:iCs/>
          <w:sz w:val="22"/>
          <w:szCs w:val="22"/>
        </w:rPr>
        <w:t>Ma'sum</w:t>
      </w:r>
      <w:proofErr w:type="spellEnd"/>
      <w:r w:rsidRPr="00E0528F">
        <w:rPr>
          <w:b/>
          <w:iCs/>
          <w:sz w:val="22"/>
          <w:szCs w:val="22"/>
        </w:rPr>
        <w:t xml:space="preserve"> </w:t>
      </w:r>
      <w:proofErr w:type="spellStart"/>
      <w:r w:rsidRPr="00E0528F">
        <w:rPr>
          <w:b/>
          <w:iCs/>
          <w:sz w:val="22"/>
          <w:szCs w:val="22"/>
        </w:rPr>
        <w:t>Bhakkhari</w:t>
      </w:r>
      <w:proofErr w:type="spellEnd"/>
      <w:r w:rsidRPr="00E0528F">
        <w:rPr>
          <w:b/>
          <w:iCs/>
          <w:sz w:val="22"/>
          <w:szCs w:val="22"/>
        </w:rPr>
        <w:t xml:space="preserve"> ‘Nami’ at Akbari Masjid, Jaisalmer (1598-1599 A.D.</w:t>
      </w:r>
      <w:r w:rsidRPr="00E0528F">
        <w:rPr>
          <w:iCs/>
          <w:sz w:val="22"/>
          <w:szCs w:val="22"/>
        </w:rPr>
        <w:t xml:space="preserve">) known as </w:t>
      </w:r>
      <w:proofErr w:type="spellStart"/>
      <w:r w:rsidRPr="00E0528F">
        <w:rPr>
          <w:iCs/>
          <w:sz w:val="22"/>
          <w:szCs w:val="22"/>
        </w:rPr>
        <w:t>Faqiron</w:t>
      </w:r>
      <w:proofErr w:type="spellEnd"/>
      <w:r w:rsidRPr="00E0528F">
        <w:rPr>
          <w:iCs/>
          <w:sz w:val="22"/>
          <w:szCs w:val="22"/>
        </w:rPr>
        <w:t>-Ka Takyah</w:t>
      </w:r>
      <w:r w:rsidRPr="00E0528F">
        <w:rPr>
          <w:sz w:val="22"/>
          <w:szCs w:val="22"/>
        </w:rPr>
        <w:t xml:space="preserve">”, </w:t>
      </w:r>
      <w:r w:rsidRPr="00E0528F">
        <w:rPr>
          <w:i/>
          <w:sz w:val="22"/>
          <w:szCs w:val="22"/>
        </w:rPr>
        <w:t>Journal of Pakistan Historical Society (</w:t>
      </w:r>
      <w:proofErr w:type="spellStart"/>
      <w:r w:rsidRPr="00E0528F">
        <w:rPr>
          <w:i/>
          <w:sz w:val="22"/>
          <w:szCs w:val="22"/>
        </w:rPr>
        <w:t>Historicus</w:t>
      </w:r>
      <w:proofErr w:type="spellEnd"/>
      <w:r w:rsidRPr="00E0528F">
        <w:rPr>
          <w:i/>
          <w:sz w:val="22"/>
          <w:szCs w:val="22"/>
        </w:rPr>
        <w:t>)</w:t>
      </w:r>
      <w:r w:rsidRPr="00E0528F">
        <w:rPr>
          <w:sz w:val="22"/>
          <w:szCs w:val="22"/>
        </w:rPr>
        <w:t>, January-March 2014, Vol. LXII, No. 1, pp. 21-34, ISSN 0030-9796</w:t>
      </w:r>
    </w:p>
    <w:p w14:paraId="1D5CF977" w14:textId="77777777" w:rsidR="00E0528F" w:rsidRPr="00E0528F" w:rsidRDefault="00E0528F" w:rsidP="00E0528F">
      <w:pPr>
        <w:ind w:left="540"/>
        <w:rPr>
          <w:sz w:val="22"/>
          <w:szCs w:val="22"/>
        </w:rPr>
      </w:pPr>
      <w:hyperlink r:id="rId18" w:history="1">
        <w:r w:rsidRPr="00E0528F">
          <w:rPr>
            <w:color w:val="0000FF"/>
            <w:sz w:val="22"/>
            <w:szCs w:val="22"/>
            <w:u w:val="single"/>
          </w:rPr>
          <w:t>https://www.academia.edu/44780684/Unpublished_Persian_Inscriptions_of_Mir_Masum_Bhakkari</w:t>
        </w:r>
      </w:hyperlink>
    </w:p>
    <w:p w14:paraId="12DAFBC3" w14:textId="77777777" w:rsidR="00E0528F" w:rsidRPr="00E0528F" w:rsidRDefault="00E0528F" w:rsidP="00E0528F">
      <w:pPr>
        <w:ind w:left="540" w:hanging="540"/>
        <w:rPr>
          <w:sz w:val="22"/>
          <w:szCs w:val="22"/>
        </w:rPr>
      </w:pPr>
      <w:r w:rsidRPr="00E0528F">
        <w:rPr>
          <w:sz w:val="22"/>
          <w:szCs w:val="22"/>
        </w:rPr>
        <w:tab/>
      </w:r>
      <w:r w:rsidRPr="00E0528F">
        <w:rPr>
          <w:sz w:val="22"/>
          <w:szCs w:val="22"/>
        </w:rPr>
        <w:tab/>
      </w:r>
    </w:p>
    <w:p w14:paraId="75F91DC9" w14:textId="77777777" w:rsidR="00E0528F" w:rsidRPr="00E0528F" w:rsidRDefault="00E0528F" w:rsidP="00E0528F">
      <w:pPr>
        <w:ind w:left="540" w:hanging="540"/>
        <w:rPr>
          <w:b/>
          <w:bCs/>
          <w:sz w:val="22"/>
          <w:szCs w:val="22"/>
          <w:u w:val="single"/>
        </w:rPr>
      </w:pPr>
      <w:r w:rsidRPr="00E0528F">
        <w:rPr>
          <w:b/>
          <w:bCs/>
          <w:sz w:val="22"/>
          <w:szCs w:val="22"/>
          <w:u w:val="single"/>
        </w:rPr>
        <w:t xml:space="preserve">Chapters contributed in Edited Volumes </w:t>
      </w:r>
    </w:p>
    <w:p w14:paraId="70F89FD4" w14:textId="77777777" w:rsidR="00E0528F" w:rsidRPr="00E0528F" w:rsidRDefault="00E0528F" w:rsidP="00E0528F">
      <w:pPr>
        <w:ind w:left="540" w:hanging="540"/>
        <w:rPr>
          <w:sz w:val="22"/>
          <w:szCs w:val="22"/>
        </w:rPr>
      </w:pPr>
    </w:p>
    <w:p w14:paraId="0D1872F1" w14:textId="77777777" w:rsidR="00E0528F" w:rsidRPr="00E0528F" w:rsidRDefault="00E0528F" w:rsidP="00E0528F">
      <w:pPr>
        <w:ind w:left="540" w:hanging="540"/>
        <w:rPr>
          <w:sz w:val="22"/>
          <w:szCs w:val="22"/>
        </w:rPr>
      </w:pPr>
      <w:bookmarkStart w:id="2" w:name="_Hlk161344764"/>
      <w:r w:rsidRPr="00E0528F">
        <w:rPr>
          <w:sz w:val="22"/>
          <w:szCs w:val="22"/>
        </w:rPr>
        <w:t>2023</w:t>
      </w:r>
      <w:r w:rsidRPr="00E0528F">
        <w:rPr>
          <w:sz w:val="22"/>
          <w:szCs w:val="22"/>
        </w:rPr>
        <w:tab/>
        <w:t>“</w:t>
      </w:r>
      <w:r w:rsidRPr="00E0528F">
        <w:rPr>
          <w:b/>
          <w:sz w:val="22"/>
          <w:szCs w:val="22"/>
        </w:rPr>
        <w:t xml:space="preserve">The Tombs of the Amber Rulers: A Re-examination of Medieval </w:t>
      </w:r>
      <w:proofErr w:type="spellStart"/>
      <w:r w:rsidRPr="00E0528F">
        <w:rPr>
          <w:b/>
          <w:sz w:val="22"/>
          <w:szCs w:val="22"/>
        </w:rPr>
        <w:t>Chhatrī</w:t>
      </w:r>
      <w:proofErr w:type="spellEnd"/>
      <w:r w:rsidRPr="00E0528F">
        <w:rPr>
          <w:b/>
          <w:sz w:val="22"/>
          <w:szCs w:val="22"/>
        </w:rPr>
        <w:t xml:space="preserve"> Architecture</w:t>
      </w:r>
      <w:r w:rsidRPr="00E0528F">
        <w:rPr>
          <w:sz w:val="22"/>
          <w:szCs w:val="22"/>
        </w:rPr>
        <w:t xml:space="preserve">” published in Prof. P. Chenna Reddy Felicitation Volume edited by K. N. Reddy &amp; </w:t>
      </w:r>
      <w:proofErr w:type="spellStart"/>
      <w:r w:rsidRPr="00E0528F">
        <w:rPr>
          <w:sz w:val="22"/>
          <w:szCs w:val="22"/>
        </w:rPr>
        <w:t>etl</w:t>
      </w:r>
      <w:proofErr w:type="spellEnd"/>
      <w:r w:rsidRPr="00E0528F">
        <w:rPr>
          <w:sz w:val="22"/>
          <w:szCs w:val="22"/>
        </w:rPr>
        <w:t xml:space="preserve">., </w:t>
      </w:r>
      <w:r w:rsidRPr="00E0528F">
        <w:rPr>
          <w:i/>
          <w:sz w:val="22"/>
          <w:szCs w:val="22"/>
        </w:rPr>
        <w:t>Kalyana Mitra</w:t>
      </w:r>
      <w:r w:rsidRPr="00E0528F">
        <w:rPr>
          <w:sz w:val="22"/>
          <w:szCs w:val="22"/>
        </w:rPr>
        <w:t xml:space="preserve">, Volume-VI: Architecture, </w:t>
      </w:r>
      <w:proofErr w:type="spellStart"/>
      <w:r w:rsidRPr="00E0528F">
        <w:rPr>
          <w:sz w:val="22"/>
          <w:szCs w:val="22"/>
        </w:rPr>
        <w:t>Bluerose</w:t>
      </w:r>
      <w:proofErr w:type="spellEnd"/>
      <w:r w:rsidRPr="00E0528F">
        <w:rPr>
          <w:sz w:val="22"/>
          <w:szCs w:val="22"/>
        </w:rPr>
        <w:t xml:space="preserve"> Publishers Pvt. Ltd., New Delhi, 26 January 2023, pp. 320-331, ISBN: 978-935741108 </w:t>
      </w:r>
      <w:hyperlink r:id="rId19" w:history="1">
        <w:r w:rsidRPr="00E0528F">
          <w:rPr>
            <w:color w:val="0000FF"/>
            <w:sz w:val="22"/>
            <w:szCs w:val="22"/>
            <w:u w:val="single"/>
          </w:rPr>
          <w:t>https://www.academia.edu/107308687/The_Tombs_of_the_Amber_Rulers_A_Re_examination_of_Medieval_Chhatr%C4%AB_Architecture</w:t>
        </w:r>
      </w:hyperlink>
    </w:p>
    <w:p w14:paraId="7DFE42D1" w14:textId="77777777" w:rsidR="00E0528F" w:rsidRPr="00E0528F" w:rsidRDefault="00E0528F" w:rsidP="00E0528F">
      <w:pPr>
        <w:ind w:left="540" w:hanging="540"/>
        <w:rPr>
          <w:sz w:val="22"/>
          <w:szCs w:val="22"/>
        </w:rPr>
      </w:pPr>
    </w:p>
    <w:p w14:paraId="1E563FC4" w14:textId="77777777" w:rsidR="00E0528F" w:rsidRPr="00E0528F" w:rsidRDefault="00E0528F" w:rsidP="00E0528F">
      <w:pPr>
        <w:ind w:left="540" w:hanging="540"/>
        <w:rPr>
          <w:sz w:val="22"/>
          <w:szCs w:val="22"/>
        </w:rPr>
      </w:pPr>
      <w:r w:rsidRPr="00E0528F">
        <w:rPr>
          <w:sz w:val="22"/>
          <w:szCs w:val="22"/>
        </w:rPr>
        <w:t>2022</w:t>
      </w:r>
      <w:r w:rsidRPr="00E0528F">
        <w:rPr>
          <w:sz w:val="22"/>
          <w:szCs w:val="22"/>
        </w:rPr>
        <w:tab/>
        <w:t>“</w:t>
      </w:r>
      <w:r w:rsidRPr="00E0528F">
        <w:rPr>
          <w:b/>
          <w:sz w:val="22"/>
          <w:szCs w:val="22"/>
        </w:rPr>
        <w:t>Munshi Syed Sadruddin and Madrasah-</w:t>
      </w:r>
      <w:proofErr w:type="spellStart"/>
      <w:r w:rsidRPr="00E0528F">
        <w:rPr>
          <w:b/>
          <w:sz w:val="22"/>
          <w:szCs w:val="22"/>
        </w:rPr>
        <w:t>i</w:t>
      </w:r>
      <w:proofErr w:type="spellEnd"/>
      <w:r w:rsidRPr="00E0528F">
        <w:rPr>
          <w:b/>
          <w:sz w:val="22"/>
          <w:szCs w:val="22"/>
        </w:rPr>
        <w:t xml:space="preserve"> Jalalia</w:t>
      </w:r>
      <w:r w:rsidRPr="00E0528F">
        <w:rPr>
          <w:sz w:val="22"/>
          <w:szCs w:val="22"/>
        </w:rPr>
        <w:t xml:space="preserve">” published in Firoj High Sarwar (ed.), </w:t>
      </w:r>
      <w:r w:rsidRPr="00E0528F">
        <w:rPr>
          <w:i/>
          <w:sz w:val="22"/>
          <w:szCs w:val="22"/>
        </w:rPr>
        <w:t>Illustrating the Muslims of Modern Bengal</w:t>
      </w:r>
      <w:r w:rsidRPr="00E0528F">
        <w:rPr>
          <w:sz w:val="22"/>
          <w:szCs w:val="22"/>
        </w:rPr>
        <w:t>, Progressive Publishers, Kolkata, February 2022, pp. 15-27, ISBN: 978-81-8064-378-1</w:t>
      </w:r>
    </w:p>
    <w:p w14:paraId="6DD91525" w14:textId="77777777" w:rsidR="00E0528F" w:rsidRPr="00E0528F" w:rsidRDefault="00E0528F" w:rsidP="00E0528F">
      <w:pPr>
        <w:ind w:left="540"/>
        <w:rPr>
          <w:sz w:val="22"/>
          <w:szCs w:val="22"/>
        </w:rPr>
      </w:pPr>
      <w:hyperlink r:id="rId20" w:history="1">
        <w:r w:rsidRPr="00E0528F">
          <w:rPr>
            <w:color w:val="0000FF"/>
            <w:sz w:val="22"/>
            <w:szCs w:val="22"/>
            <w:u w:val="single"/>
          </w:rPr>
          <w:t>https://www.academia.edu/76188831/Munshi_Syed_Sadruddin_and_Madrasah_i_Jalalia</w:t>
        </w:r>
      </w:hyperlink>
    </w:p>
    <w:p w14:paraId="3C0D2F91" w14:textId="77777777" w:rsidR="00E0528F" w:rsidRPr="00E0528F" w:rsidRDefault="00E0528F" w:rsidP="00E0528F">
      <w:pPr>
        <w:ind w:left="540" w:hanging="540"/>
        <w:rPr>
          <w:sz w:val="22"/>
          <w:szCs w:val="22"/>
        </w:rPr>
      </w:pPr>
    </w:p>
    <w:p w14:paraId="60E6A2B8" w14:textId="77777777" w:rsidR="00E0528F" w:rsidRPr="00E0528F" w:rsidRDefault="00E0528F" w:rsidP="00E0528F">
      <w:pPr>
        <w:ind w:left="540" w:hanging="540"/>
        <w:rPr>
          <w:sz w:val="22"/>
          <w:szCs w:val="22"/>
        </w:rPr>
      </w:pPr>
      <w:r w:rsidRPr="00E0528F">
        <w:rPr>
          <w:sz w:val="22"/>
          <w:szCs w:val="22"/>
        </w:rPr>
        <w:t>2021</w:t>
      </w:r>
      <w:r w:rsidRPr="00E0528F">
        <w:rPr>
          <w:sz w:val="22"/>
          <w:szCs w:val="22"/>
        </w:rPr>
        <w:tab/>
        <w:t>“</w:t>
      </w:r>
      <w:r w:rsidRPr="00E0528F">
        <w:rPr>
          <w:b/>
          <w:bCs/>
          <w:sz w:val="22"/>
          <w:szCs w:val="22"/>
        </w:rPr>
        <w:t xml:space="preserve">Observations on the word </w:t>
      </w:r>
      <w:proofErr w:type="spellStart"/>
      <w:r w:rsidRPr="00E0528F">
        <w:rPr>
          <w:b/>
          <w:bCs/>
          <w:sz w:val="22"/>
          <w:szCs w:val="22"/>
        </w:rPr>
        <w:t>Baoli</w:t>
      </w:r>
      <w:proofErr w:type="spellEnd"/>
      <w:r w:rsidRPr="00E0528F">
        <w:rPr>
          <w:sz w:val="22"/>
          <w:szCs w:val="22"/>
        </w:rPr>
        <w:t xml:space="preserve">”, published in V. N. Bahadur (ed.), </w:t>
      </w:r>
      <w:r w:rsidRPr="00E0528F">
        <w:rPr>
          <w:i/>
          <w:iCs/>
          <w:sz w:val="22"/>
          <w:szCs w:val="22"/>
        </w:rPr>
        <w:t>Stepwells of Rajasthan</w:t>
      </w:r>
      <w:r w:rsidRPr="00E0528F">
        <w:rPr>
          <w:sz w:val="22"/>
          <w:szCs w:val="22"/>
        </w:rPr>
        <w:t>, Subhi Publications, Gurgaon, First Revised Edition, 2021, pp. xv-xvii, ISBN: 978-81-8290-354-8</w:t>
      </w:r>
    </w:p>
    <w:p w14:paraId="0AFD4CE8" w14:textId="77777777" w:rsidR="00E0528F" w:rsidRPr="00E0528F" w:rsidRDefault="00E0528F" w:rsidP="00E0528F">
      <w:pPr>
        <w:ind w:left="540" w:hanging="540"/>
        <w:rPr>
          <w:sz w:val="22"/>
          <w:szCs w:val="22"/>
        </w:rPr>
      </w:pPr>
    </w:p>
    <w:p w14:paraId="327C0E83" w14:textId="77777777" w:rsidR="00E0528F" w:rsidRPr="00E0528F" w:rsidRDefault="00E0528F" w:rsidP="00E0528F">
      <w:pPr>
        <w:ind w:left="540" w:hanging="540"/>
        <w:rPr>
          <w:sz w:val="22"/>
          <w:szCs w:val="22"/>
          <w:lang w:val="en-IN"/>
        </w:rPr>
      </w:pPr>
      <w:r w:rsidRPr="00E0528F">
        <w:rPr>
          <w:sz w:val="22"/>
          <w:szCs w:val="22"/>
        </w:rPr>
        <w:t>2020</w:t>
      </w:r>
      <w:r w:rsidRPr="00E0528F">
        <w:rPr>
          <w:sz w:val="22"/>
          <w:szCs w:val="22"/>
        </w:rPr>
        <w:tab/>
      </w:r>
      <w:r w:rsidRPr="00E0528F">
        <w:rPr>
          <w:sz w:val="22"/>
          <w:szCs w:val="22"/>
          <w:lang w:val="en-IN"/>
        </w:rPr>
        <w:t>“</w:t>
      </w:r>
      <w:r w:rsidRPr="00E0528F">
        <w:rPr>
          <w:b/>
          <w:bCs/>
          <w:sz w:val="22"/>
          <w:szCs w:val="22"/>
          <w:lang w:val="en-IN"/>
        </w:rPr>
        <w:t>Orchha and Its Temple Architecture”</w:t>
      </w:r>
      <w:r w:rsidRPr="00E0528F">
        <w:rPr>
          <w:sz w:val="22"/>
          <w:szCs w:val="22"/>
          <w:lang w:val="en-IN"/>
        </w:rPr>
        <w:t xml:space="preserve">, published in Uma Chakraborty &amp; </w:t>
      </w:r>
      <w:proofErr w:type="spellStart"/>
      <w:r w:rsidRPr="00E0528F">
        <w:rPr>
          <w:sz w:val="22"/>
          <w:szCs w:val="22"/>
          <w:lang w:val="en-IN"/>
        </w:rPr>
        <w:t>Basupurna</w:t>
      </w:r>
      <w:proofErr w:type="spellEnd"/>
      <w:r w:rsidRPr="00E0528F">
        <w:rPr>
          <w:sz w:val="22"/>
          <w:szCs w:val="22"/>
          <w:lang w:val="en-IN"/>
        </w:rPr>
        <w:t xml:space="preserve"> Mukherjee (ed.), </w:t>
      </w:r>
      <w:r w:rsidRPr="00E0528F">
        <w:rPr>
          <w:i/>
          <w:iCs/>
          <w:sz w:val="22"/>
          <w:szCs w:val="22"/>
          <w:lang w:val="en-IN"/>
        </w:rPr>
        <w:t>India Unbound: A Collection of Essays</w:t>
      </w:r>
      <w:r w:rsidRPr="00E0528F">
        <w:rPr>
          <w:sz w:val="22"/>
          <w:szCs w:val="22"/>
          <w:lang w:val="en-IN"/>
        </w:rPr>
        <w:t>, Levant Books India, Kolkata, 2020, pp. 163-173, ISBN: 978-93-88069-65-6</w:t>
      </w:r>
    </w:p>
    <w:p w14:paraId="5C459433" w14:textId="77777777" w:rsidR="00E0528F" w:rsidRPr="00E0528F" w:rsidRDefault="00E0528F" w:rsidP="00E0528F">
      <w:pPr>
        <w:ind w:left="540"/>
        <w:rPr>
          <w:sz w:val="22"/>
          <w:szCs w:val="22"/>
        </w:rPr>
      </w:pPr>
      <w:hyperlink r:id="rId21" w:history="1">
        <w:r w:rsidRPr="00E0528F">
          <w:rPr>
            <w:color w:val="0000FF"/>
            <w:sz w:val="22"/>
            <w:szCs w:val="22"/>
            <w:u w:val="single"/>
          </w:rPr>
          <w:t>https://www.academia.edu/45025380/Orchha_and_Its_Temple_Architecture</w:t>
        </w:r>
      </w:hyperlink>
    </w:p>
    <w:p w14:paraId="745355D8" w14:textId="77777777" w:rsidR="00E0528F" w:rsidRPr="00E0528F" w:rsidRDefault="00E0528F" w:rsidP="00E0528F">
      <w:pPr>
        <w:ind w:left="540"/>
        <w:rPr>
          <w:sz w:val="22"/>
          <w:szCs w:val="22"/>
        </w:rPr>
      </w:pPr>
    </w:p>
    <w:p w14:paraId="3C114032" w14:textId="77777777" w:rsidR="00E0528F" w:rsidRPr="00E0528F" w:rsidRDefault="00E0528F" w:rsidP="00E0528F">
      <w:pPr>
        <w:ind w:left="540" w:hanging="540"/>
        <w:rPr>
          <w:sz w:val="22"/>
          <w:szCs w:val="22"/>
          <w:lang w:val="en-IN"/>
        </w:rPr>
      </w:pPr>
      <w:r w:rsidRPr="00E0528F">
        <w:rPr>
          <w:sz w:val="22"/>
          <w:szCs w:val="22"/>
        </w:rPr>
        <w:t>2020</w:t>
      </w:r>
      <w:r w:rsidRPr="00E0528F">
        <w:rPr>
          <w:sz w:val="22"/>
          <w:szCs w:val="22"/>
        </w:rPr>
        <w:tab/>
      </w:r>
      <w:r w:rsidRPr="00E0528F">
        <w:rPr>
          <w:sz w:val="22"/>
          <w:szCs w:val="22"/>
          <w:lang w:val="en-IN"/>
        </w:rPr>
        <w:t>“</w:t>
      </w:r>
      <w:r w:rsidRPr="00E0528F">
        <w:rPr>
          <w:b/>
          <w:bCs/>
          <w:sz w:val="22"/>
          <w:szCs w:val="22"/>
          <w:lang w:val="en-IN"/>
        </w:rPr>
        <w:t>Domes in Indo-Islamic Architecture”</w:t>
      </w:r>
      <w:r w:rsidRPr="00E0528F">
        <w:rPr>
          <w:sz w:val="22"/>
          <w:szCs w:val="22"/>
          <w:lang w:val="en-IN"/>
        </w:rPr>
        <w:t xml:space="preserve">, published in </w:t>
      </w:r>
      <w:proofErr w:type="spellStart"/>
      <w:r w:rsidRPr="00E0528F">
        <w:rPr>
          <w:sz w:val="22"/>
          <w:szCs w:val="22"/>
          <w:lang w:val="en-IN"/>
        </w:rPr>
        <w:t>Taiyaba</w:t>
      </w:r>
      <w:proofErr w:type="spellEnd"/>
      <w:r w:rsidRPr="00E0528F">
        <w:rPr>
          <w:sz w:val="22"/>
          <w:szCs w:val="22"/>
          <w:lang w:val="en-IN"/>
        </w:rPr>
        <w:t xml:space="preserve"> </w:t>
      </w:r>
      <w:proofErr w:type="spellStart"/>
      <w:r w:rsidRPr="00E0528F">
        <w:rPr>
          <w:sz w:val="22"/>
          <w:szCs w:val="22"/>
          <w:lang w:val="en-IN"/>
        </w:rPr>
        <w:t>Munawer</w:t>
      </w:r>
      <w:proofErr w:type="spellEnd"/>
      <w:r w:rsidRPr="00E0528F">
        <w:rPr>
          <w:sz w:val="22"/>
          <w:szCs w:val="22"/>
          <w:lang w:val="en-IN"/>
        </w:rPr>
        <w:t xml:space="preserve"> (ed.), </w:t>
      </w:r>
      <w:r w:rsidRPr="00E0528F">
        <w:rPr>
          <w:i/>
          <w:iCs/>
          <w:sz w:val="22"/>
          <w:szCs w:val="22"/>
          <w:lang w:val="en-IN"/>
        </w:rPr>
        <w:t>Science in Architecture</w:t>
      </w:r>
      <w:r w:rsidRPr="00E0528F">
        <w:rPr>
          <w:sz w:val="22"/>
          <w:szCs w:val="22"/>
          <w:lang w:val="en-IN"/>
        </w:rPr>
        <w:t>, Medtech (A Division of Scientific International), New Delhi, 2020, pp. 19-44, ISBN: 978-93-89393-60-6</w:t>
      </w:r>
    </w:p>
    <w:p w14:paraId="7CD89A66" w14:textId="77777777" w:rsidR="00E0528F" w:rsidRPr="00E0528F" w:rsidRDefault="00E0528F" w:rsidP="00E0528F">
      <w:pPr>
        <w:ind w:left="540"/>
        <w:rPr>
          <w:sz w:val="22"/>
          <w:szCs w:val="22"/>
        </w:rPr>
      </w:pPr>
      <w:hyperlink r:id="rId22" w:history="1">
        <w:r w:rsidRPr="00E0528F">
          <w:rPr>
            <w:color w:val="0000FF"/>
            <w:sz w:val="22"/>
            <w:szCs w:val="22"/>
            <w:u w:val="single"/>
          </w:rPr>
          <w:t>https://www.academia.edu/45025279/Domes_in_Indo_Islamic_Architecture</w:t>
        </w:r>
      </w:hyperlink>
    </w:p>
    <w:bookmarkEnd w:id="2"/>
    <w:p w14:paraId="1CA82BE6" w14:textId="77777777" w:rsidR="00E0528F" w:rsidRPr="00E0528F" w:rsidRDefault="00E0528F" w:rsidP="00E0528F">
      <w:pPr>
        <w:ind w:left="540" w:hanging="540"/>
        <w:rPr>
          <w:sz w:val="22"/>
          <w:szCs w:val="22"/>
        </w:rPr>
      </w:pPr>
    </w:p>
    <w:p w14:paraId="7AA8DF4F" w14:textId="77777777" w:rsidR="00E0528F" w:rsidRPr="00E0528F" w:rsidRDefault="00E0528F" w:rsidP="00E0528F">
      <w:pPr>
        <w:ind w:left="540" w:hanging="540"/>
        <w:rPr>
          <w:sz w:val="22"/>
          <w:szCs w:val="22"/>
          <w:lang w:val="en-IN"/>
        </w:rPr>
      </w:pPr>
      <w:r w:rsidRPr="00E0528F">
        <w:rPr>
          <w:sz w:val="22"/>
          <w:szCs w:val="22"/>
        </w:rPr>
        <w:t>2016</w:t>
      </w:r>
      <w:r w:rsidRPr="00E0528F">
        <w:rPr>
          <w:sz w:val="22"/>
          <w:szCs w:val="22"/>
        </w:rPr>
        <w:tab/>
      </w:r>
      <w:r w:rsidRPr="00E0528F">
        <w:rPr>
          <w:sz w:val="22"/>
          <w:szCs w:val="22"/>
          <w:lang w:val="en-IN"/>
        </w:rPr>
        <w:t>“</w:t>
      </w:r>
      <w:r w:rsidRPr="00E0528F">
        <w:rPr>
          <w:b/>
          <w:bCs/>
          <w:sz w:val="22"/>
          <w:szCs w:val="22"/>
          <w:lang w:val="en-IN"/>
        </w:rPr>
        <w:t xml:space="preserve">Shaikh Fazlullah: A </w:t>
      </w:r>
      <w:proofErr w:type="spellStart"/>
      <w:r w:rsidRPr="00E0528F">
        <w:rPr>
          <w:b/>
          <w:bCs/>
          <w:sz w:val="22"/>
          <w:szCs w:val="22"/>
          <w:lang w:val="en-IN"/>
        </w:rPr>
        <w:t>Suhrawardia</w:t>
      </w:r>
      <w:proofErr w:type="spellEnd"/>
      <w:r w:rsidRPr="00E0528F">
        <w:rPr>
          <w:b/>
          <w:bCs/>
          <w:sz w:val="22"/>
          <w:szCs w:val="22"/>
          <w:lang w:val="en-IN"/>
        </w:rPr>
        <w:t xml:space="preserve"> Sufi of Delhi”</w:t>
      </w:r>
      <w:r w:rsidRPr="00E0528F">
        <w:rPr>
          <w:sz w:val="22"/>
          <w:szCs w:val="22"/>
          <w:lang w:val="en-IN"/>
        </w:rPr>
        <w:t xml:space="preserve">, published Emili Rumi and Swapan Kumar Sarkar (ed.), </w:t>
      </w:r>
      <w:r w:rsidRPr="00E0528F">
        <w:rPr>
          <w:i/>
          <w:iCs/>
          <w:sz w:val="22"/>
          <w:szCs w:val="22"/>
          <w:lang w:val="en-IN"/>
        </w:rPr>
        <w:t>Sufism in India: Interpretative Essays</w:t>
      </w:r>
      <w:r w:rsidRPr="00E0528F">
        <w:rPr>
          <w:sz w:val="22"/>
          <w:szCs w:val="22"/>
          <w:lang w:val="en-IN"/>
        </w:rPr>
        <w:t>, Ashadeep Publication, Kolkata, 2016, pp.  53-58 ISBN, 978-93-81245-76-6</w:t>
      </w:r>
    </w:p>
    <w:p w14:paraId="3B8BC1DA" w14:textId="77777777" w:rsidR="00E0528F" w:rsidRPr="00E0528F" w:rsidRDefault="00E0528F" w:rsidP="00E0528F">
      <w:pPr>
        <w:ind w:left="540"/>
        <w:rPr>
          <w:sz w:val="22"/>
          <w:szCs w:val="22"/>
          <w:lang w:val="en-IN"/>
        </w:rPr>
      </w:pPr>
      <w:hyperlink r:id="rId23" w:history="1">
        <w:r w:rsidRPr="00E0528F">
          <w:rPr>
            <w:color w:val="0000FF"/>
            <w:sz w:val="22"/>
            <w:szCs w:val="22"/>
            <w:u w:val="single"/>
            <w:lang w:val="en-IN"/>
          </w:rPr>
          <w:t>https://www.academia.edu/44780535/Shaikh_Fazlullah_A_Suhrawardi_Sufi_of_Delhi</w:t>
        </w:r>
      </w:hyperlink>
    </w:p>
    <w:p w14:paraId="7B988E40" w14:textId="77777777" w:rsidR="00E0528F" w:rsidRPr="00E0528F" w:rsidRDefault="00E0528F" w:rsidP="00E0528F">
      <w:pPr>
        <w:ind w:left="540" w:hanging="540"/>
        <w:rPr>
          <w:sz w:val="22"/>
          <w:szCs w:val="22"/>
        </w:rPr>
      </w:pPr>
    </w:p>
    <w:p w14:paraId="26962716" w14:textId="77777777" w:rsidR="00E0528F" w:rsidRPr="00E0528F" w:rsidRDefault="00E0528F" w:rsidP="00E0528F">
      <w:pPr>
        <w:ind w:left="540" w:hanging="540"/>
        <w:rPr>
          <w:sz w:val="22"/>
          <w:szCs w:val="22"/>
        </w:rPr>
      </w:pPr>
      <w:r w:rsidRPr="00E0528F">
        <w:rPr>
          <w:sz w:val="22"/>
          <w:szCs w:val="22"/>
        </w:rPr>
        <w:t>2014 “</w:t>
      </w:r>
      <w:r w:rsidRPr="00E0528F">
        <w:rPr>
          <w:b/>
          <w:sz w:val="22"/>
          <w:szCs w:val="22"/>
        </w:rPr>
        <w:t>Noble’s Structures at Orchha, The Haveli of a Minister- Bir Singh Deo Bundela</w:t>
      </w:r>
      <w:r w:rsidRPr="00E0528F">
        <w:rPr>
          <w:sz w:val="22"/>
          <w:szCs w:val="22"/>
        </w:rPr>
        <w:t xml:space="preserve">”, published in Omprakash Srivastava (ed.), </w:t>
      </w:r>
      <w:r w:rsidRPr="00E0528F">
        <w:rPr>
          <w:i/>
          <w:sz w:val="22"/>
          <w:szCs w:val="22"/>
        </w:rPr>
        <w:t>Essays on Humanities: Recent Discoveries</w:t>
      </w:r>
      <w:r w:rsidRPr="00E0528F">
        <w:rPr>
          <w:sz w:val="22"/>
          <w:szCs w:val="22"/>
        </w:rPr>
        <w:t>, LAP LAMBERT Academic Publishing, Germany, 2014, pp. 141-148, ISBN, 978-3-659-13764-8</w:t>
      </w:r>
    </w:p>
    <w:p w14:paraId="696637F4" w14:textId="77777777" w:rsidR="00E0528F" w:rsidRPr="00E0528F" w:rsidRDefault="00E0528F" w:rsidP="00E0528F">
      <w:pPr>
        <w:ind w:left="540"/>
        <w:rPr>
          <w:sz w:val="22"/>
          <w:szCs w:val="22"/>
        </w:rPr>
      </w:pPr>
      <w:hyperlink r:id="rId24" w:history="1">
        <w:r w:rsidRPr="00E0528F">
          <w:rPr>
            <w:color w:val="0000FF"/>
            <w:sz w:val="22"/>
            <w:szCs w:val="22"/>
            <w:u w:val="single"/>
          </w:rPr>
          <w:t>https://www.academia.edu/44780527/Nobles_Structures_of_Orchha</w:t>
        </w:r>
      </w:hyperlink>
    </w:p>
    <w:p w14:paraId="117D77FD" w14:textId="77777777" w:rsidR="00E0528F" w:rsidRPr="00E0528F" w:rsidRDefault="00E0528F" w:rsidP="00E0528F">
      <w:pPr>
        <w:ind w:left="540" w:hanging="540"/>
        <w:rPr>
          <w:sz w:val="22"/>
          <w:szCs w:val="22"/>
        </w:rPr>
      </w:pPr>
    </w:p>
    <w:p w14:paraId="1570F16A" w14:textId="77777777" w:rsidR="00E0528F" w:rsidRPr="00E0528F" w:rsidRDefault="00E0528F" w:rsidP="00E0528F">
      <w:pPr>
        <w:ind w:left="540" w:hanging="540"/>
        <w:rPr>
          <w:sz w:val="22"/>
          <w:szCs w:val="22"/>
        </w:rPr>
      </w:pPr>
      <w:r w:rsidRPr="00E0528F">
        <w:rPr>
          <w:sz w:val="22"/>
          <w:szCs w:val="22"/>
        </w:rPr>
        <w:t>2010 “</w:t>
      </w:r>
      <w:r w:rsidRPr="00E0528F">
        <w:rPr>
          <w:b/>
          <w:sz w:val="22"/>
          <w:szCs w:val="22"/>
        </w:rPr>
        <w:t xml:space="preserve">Temple Architecture of the </w:t>
      </w:r>
      <w:proofErr w:type="spellStart"/>
      <w:r w:rsidRPr="00E0528F">
        <w:rPr>
          <w:b/>
          <w:sz w:val="22"/>
          <w:szCs w:val="22"/>
        </w:rPr>
        <w:t>Bundelas</w:t>
      </w:r>
      <w:proofErr w:type="spellEnd"/>
      <w:r w:rsidRPr="00E0528F">
        <w:rPr>
          <w:b/>
          <w:sz w:val="22"/>
          <w:szCs w:val="22"/>
        </w:rPr>
        <w:t>: The Chaturbhuja Temple at Orchha</w:t>
      </w:r>
      <w:r w:rsidRPr="00E0528F">
        <w:rPr>
          <w:sz w:val="22"/>
          <w:szCs w:val="22"/>
        </w:rPr>
        <w:t>”, presented in Uttar Pradesh History Congress, 19</w:t>
      </w:r>
      <w:r w:rsidRPr="00E0528F">
        <w:rPr>
          <w:sz w:val="22"/>
          <w:szCs w:val="22"/>
          <w:vertAlign w:val="superscript"/>
        </w:rPr>
        <w:t>th</w:t>
      </w:r>
      <w:r w:rsidRPr="00E0528F">
        <w:rPr>
          <w:sz w:val="22"/>
          <w:szCs w:val="22"/>
        </w:rPr>
        <w:t xml:space="preserve"> </w:t>
      </w:r>
      <w:r w:rsidRPr="00E0528F">
        <w:rPr>
          <w:sz w:val="22"/>
          <w:szCs w:val="22"/>
        </w:rPr>
        <w:tab/>
        <w:t>Session, 18-19 October, 2008, Allahabad, published in ‘</w:t>
      </w:r>
      <w:r w:rsidRPr="00E0528F">
        <w:rPr>
          <w:i/>
          <w:sz w:val="22"/>
          <w:szCs w:val="22"/>
        </w:rPr>
        <w:t>Conversations in Indian History</w:t>
      </w:r>
      <w:r w:rsidRPr="00E0528F">
        <w:rPr>
          <w:sz w:val="22"/>
          <w:szCs w:val="22"/>
        </w:rPr>
        <w:t>’, ed., by A. K. Sinha &amp; S. Z. H. Jafri, Anamika Publishers and Distributors (P) Ltd., New Delhi, 2010, pp. 114-120, ISBN 978-81-7975-342-2</w:t>
      </w:r>
    </w:p>
    <w:p w14:paraId="28EA3472" w14:textId="77777777" w:rsidR="00E0528F" w:rsidRPr="00E0528F" w:rsidRDefault="00E0528F" w:rsidP="00E0528F">
      <w:pPr>
        <w:ind w:left="540"/>
        <w:rPr>
          <w:sz w:val="22"/>
          <w:szCs w:val="22"/>
        </w:rPr>
      </w:pPr>
      <w:hyperlink r:id="rId25" w:history="1">
        <w:r w:rsidRPr="00E0528F">
          <w:rPr>
            <w:color w:val="0000FF"/>
            <w:sz w:val="22"/>
            <w:szCs w:val="22"/>
            <w:u w:val="single"/>
          </w:rPr>
          <w:t>https://www.academia.edu/44780510/Temple_Architecture_of_the_bundelas_Chaturbhuja_Temple_Orchha</w:t>
        </w:r>
      </w:hyperlink>
    </w:p>
    <w:p w14:paraId="3BEAB116" w14:textId="77777777" w:rsidR="00E0528F" w:rsidRPr="00E0528F" w:rsidRDefault="00E0528F" w:rsidP="00E0528F">
      <w:pPr>
        <w:ind w:left="540" w:hanging="540"/>
        <w:rPr>
          <w:sz w:val="22"/>
          <w:szCs w:val="22"/>
        </w:rPr>
      </w:pPr>
    </w:p>
    <w:p w14:paraId="35987142" w14:textId="77777777" w:rsidR="00E0528F" w:rsidRPr="00E0528F" w:rsidRDefault="00E0528F" w:rsidP="00E0528F">
      <w:pPr>
        <w:ind w:left="540" w:hanging="540"/>
        <w:rPr>
          <w:b/>
          <w:bCs/>
          <w:sz w:val="22"/>
          <w:szCs w:val="22"/>
          <w:u w:val="single"/>
        </w:rPr>
      </w:pPr>
      <w:r w:rsidRPr="00E0528F">
        <w:rPr>
          <w:b/>
          <w:bCs/>
          <w:sz w:val="22"/>
          <w:szCs w:val="22"/>
          <w:u w:val="single"/>
        </w:rPr>
        <w:t>Full Paper in Conference Proceedings</w:t>
      </w:r>
    </w:p>
    <w:p w14:paraId="343DC9C5" w14:textId="77777777" w:rsidR="00E0528F" w:rsidRPr="00E0528F" w:rsidRDefault="00E0528F" w:rsidP="00E0528F">
      <w:pPr>
        <w:ind w:left="540" w:hanging="540"/>
        <w:rPr>
          <w:b/>
          <w:sz w:val="22"/>
          <w:szCs w:val="22"/>
        </w:rPr>
      </w:pPr>
    </w:p>
    <w:p w14:paraId="6DBDE6B1" w14:textId="3E433AA7" w:rsidR="00145A0E" w:rsidRPr="00145A0E" w:rsidRDefault="00145A0E" w:rsidP="00E0528F">
      <w:pPr>
        <w:ind w:left="540" w:hanging="540"/>
        <w:rPr>
          <w:bCs/>
          <w:sz w:val="22"/>
          <w:szCs w:val="22"/>
        </w:rPr>
      </w:pPr>
      <w:r>
        <w:rPr>
          <w:bCs/>
          <w:sz w:val="22"/>
          <w:szCs w:val="22"/>
        </w:rPr>
        <w:t>2024</w:t>
      </w:r>
      <w:r>
        <w:rPr>
          <w:bCs/>
          <w:sz w:val="22"/>
          <w:szCs w:val="22"/>
        </w:rPr>
        <w:tab/>
        <w:t>“</w:t>
      </w:r>
      <w:r>
        <w:rPr>
          <w:b/>
          <w:sz w:val="22"/>
          <w:szCs w:val="22"/>
        </w:rPr>
        <w:t>Tradition and Transformation: Continuity and Ingenuity in the Temples of Jaipur”,</w:t>
      </w:r>
      <w:r w:rsidR="003F4EAA">
        <w:rPr>
          <w:b/>
          <w:sz w:val="22"/>
          <w:szCs w:val="22"/>
        </w:rPr>
        <w:t xml:space="preserve"> </w:t>
      </w:r>
      <w:r w:rsidR="003F4EAA" w:rsidRPr="003F4EAA">
        <w:rPr>
          <w:i/>
          <w:sz w:val="22"/>
          <w:szCs w:val="22"/>
        </w:rPr>
        <w:t xml:space="preserve">Proceedings of </w:t>
      </w:r>
      <w:r w:rsidR="003F4EAA" w:rsidRPr="003F4EAA">
        <w:rPr>
          <w:sz w:val="22"/>
          <w:szCs w:val="22"/>
        </w:rPr>
        <w:t>Indian</w:t>
      </w:r>
      <w:r w:rsidR="003F4EAA" w:rsidRPr="003F4EAA">
        <w:rPr>
          <w:i/>
          <w:sz w:val="22"/>
          <w:szCs w:val="22"/>
        </w:rPr>
        <w:t xml:space="preserve"> History Congress</w:t>
      </w:r>
      <w:r w:rsidR="003F4EAA" w:rsidRPr="003F4EAA">
        <w:rPr>
          <w:sz w:val="22"/>
          <w:szCs w:val="22"/>
        </w:rPr>
        <w:t xml:space="preserve">, </w:t>
      </w:r>
      <w:r w:rsidR="003F4EAA">
        <w:rPr>
          <w:sz w:val="22"/>
          <w:szCs w:val="22"/>
        </w:rPr>
        <w:t>82</w:t>
      </w:r>
      <w:r w:rsidR="003F4EAA">
        <w:rPr>
          <w:sz w:val="22"/>
          <w:szCs w:val="22"/>
          <w:vertAlign w:val="superscript"/>
        </w:rPr>
        <w:t>nd</w:t>
      </w:r>
      <w:r w:rsidR="003F4EAA" w:rsidRPr="003F4EAA">
        <w:rPr>
          <w:sz w:val="22"/>
          <w:szCs w:val="22"/>
          <w:vertAlign w:val="superscript"/>
        </w:rPr>
        <w:t xml:space="preserve"> </w:t>
      </w:r>
      <w:r w:rsidR="003F4EAA" w:rsidRPr="003F4EAA">
        <w:rPr>
          <w:sz w:val="22"/>
          <w:szCs w:val="22"/>
        </w:rPr>
        <w:t xml:space="preserve">Session, </w:t>
      </w:r>
      <w:r w:rsidR="003F4EAA">
        <w:rPr>
          <w:sz w:val="22"/>
          <w:szCs w:val="22"/>
        </w:rPr>
        <w:t>Kakatiya University</w:t>
      </w:r>
      <w:r w:rsidR="003F4EAA" w:rsidRPr="003F4EAA">
        <w:rPr>
          <w:sz w:val="22"/>
          <w:szCs w:val="22"/>
        </w:rPr>
        <w:t xml:space="preserve">, </w:t>
      </w:r>
      <w:r w:rsidR="003F4EAA">
        <w:rPr>
          <w:sz w:val="22"/>
          <w:szCs w:val="22"/>
        </w:rPr>
        <w:t>Warangal</w:t>
      </w:r>
      <w:r w:rsidR="003F4EAA" w:rsidRPr="003F4EAA">
        <w:rPr>
          <w:sz w:val="22"/>
          <w:szCs w:val="22"/>
        </w:rPr>
        <w:t>, December 20</w:t>
      </w:r>
      <w:r w:rsidR="003F4EAA">
        <w:rPr>
          <w:sz w:val="22"/>
          <w:szCs w:val="22"/>
        </w:rPr>
        <w:t>23</w:t>
      </w:r>
      <w:r w:rsidR="003F4EAA" w:rsidRPr="003F4EAA">
        <w:rPr>
          <w:sz w:val="22"/>
          <w:szCs w:val="22"/>
        </w:rPr>
        <w:t xml:space="preserve">, pp. </w:t>
      </w:r>
      <w:r w:rsidR="003F4EAA">
        <w:rPr>
          <w:sz w:val="22"/>
          <w:szCs w:val="22"/>
        </w:rPr>
        <w:t>547-560</w:t>
      </w:r>
      <w:r w:rsidR="003F4EAA" w:rsidRPr="003F4EAA">
        <w:rPr>
          <w:b/>
          <w:bCs/>
          <w:sz w:val="22"/>
          <w:szCs w:val="22"/>
        </w:rPr>
        <w:t>.</w:t>
      </w:r>
      <w:r>
        <w:rPr>
          <w:b/>
          <w:sz w:val="22"/>
          <w:szCs w:val="22"/>
        </w:rPr>
        <w:t xml:space="preserve"> </w:t>
      </w:r>
    </w:p>
    <w:p w14:paraId="4C479632" w14:textId="77777777" w:rsidR="00145A0E" w:rsidRDefault="00145A0E" w:rsidP="00E0528F">
      <w:pPr>
        <w:ind w:left="540" w:hanging="540"/>
        <w:rPr>
          <w:bCs/>
          <w:sz w:val="22"/>
          <w:szCs w:val="22"/>
        </w:rPr>
      </w:pPr>
    </w:p>
    <w:p w14:paraId="41724769" w14:textId="29480DD6" w:rsidR="00E0528F" w:rsidRPr="00E0528F" w:rsidRDefault="00E0528F" w:rsidP="00E0528F">
      <w:pPr>
        <w:ind w:left="540" w:hanging="540"/>
        <w:rPr>
          <w:bCs/>
          <w:sz w:val="22"/>
          <w:szCs w:val="22"/>
          <w:lang w:val="en-IN"/>
        </w:rPr>
      </w:pPr>
      <w:r w:rsidRPr="00E0528F">
        <w:rPr>
          <w:bCs/>
          <w:sz w:val="22"/>
          <w:szCs w:val="22"/>
        </w:rPr>
        <w:t>2017</w:t>
      </w:r>
      <w:r w:rsidRPr="00E0528F">
        <w:rPr>
          <w:bCs/>
          <w:sz w:val="22"/>
          <w:szCs w:val="22"/>
        </w:rPr>
        <w:tab/>
      </w:r>
      <w:r w:rsidRPr="00E0528F">
        <w:rPr>
          <w:bCs/>
          <w:sz w:val="22"/>
          <w:szCs w:val="22"/>
          <w:lang w:val="en-IN"/>
        </w:rPr>
        <w:t>“</w:t>
      </w:r>
      <w:r w:rsidRPr="00E0528F">
        <w:rPr>
          <w:b/>
          <w:bCs/>
          <w:sz w:val="22"/>
          <w:szCs w:val="22"/>
          <w:lang w:val="en-IN"/>
        </w:rPr>
        <w:t>The Presence of the Past: Communal Harmony in the Mughal Religious Policies</w:t>
      </w:r>
      <w:r w:rsidRPr="00E0528F">
        <w:rPr>
          <w:bCs/>
          <w:sz w:val="22"/>
          <w:szCs w:val="22"/>
          <w:lang w:val="en-IN"/>
        </w:rPr>
        <w:t xml:space="preserve">”, Proceedings Volume of the International Seminar on </w:t>
      </w:r>
      <w:r w:rsidRPr="00E0528F">
        <w:rPr>
          <w:bCs/>
          <w:i/>
          <w:iCs/>
          <w:sz w:val="22"/>
          <w:szCs w:val="22"/>
          <w:lang w:val="en-IN"/>
        </w:rPr>
        <w:t>‘Nation-Nationality and Communalism: Dialectics of Harmony in Indian Sub-continent</w:t>
      </w:r>
      <w:r w:rsidRPr="00E0528F">
        <w:rPr>
          <w:bCs/>
          <w:sz w:val="22"/>
          <w:szCs w:val="22"/>
          <w:lang w:val="en-IN"/>
        </w:rPr>
        <w:t>’,</w:t>
      </w:r>
      <w:r>
        <w:rPr>
          <w:bCs/>
          <w:sz w:val="22"/>
          <w:szCs w:val="22"/>
          <w:lang w:val="en-IN"/>
        </w:rPr>
        <w:t xml:space="preserve"> </w:t>
      </w:r>
      <w:r w:rsidRPr="00E0528F">
        <w:rPr>
          <w:bCs/>
          <w:sz w:val="22"/>
          <w:szCs w:val="22"/>
          <w:lang w:val="en-IN"/>
        </w:rPr>
        <w:t xml:space="preserve">published by  Vidyasagar Centre of Indological Studies, Rabindra Bharti University, Kolkata, December 2017, pp. 202-   222. </w:t>
      </w:r>
      <w:hyperlink r:id="rId26" w:history="1">
        <w:r w:rsidRPr="00E0528F">
          <w:rPr>
            <w:bCs/>
            <w:color w:val="0000FF"/>
            <w:sz w:val="22"/>
            <w:szCs w:val="22"/>
            <w:u w:val="single"/>
            <w:lang w:val="en-IN"/>
          </w:rPr>
          <w:t>https://www.academia.edu/44780773/Presence_of_the_Past_Communal_Harmony_in_the_Mughal_Religious_Policies</w:t>
        </w:r>
      </w:hyperlink>
    </w:p>
    <w:p w14:paraId="582A4D80" w14:textId="77777777" w:rsidR="00E0528F" w:rsidRPr="00E0528F" w:rsidRDefault="00E0528F" w:rsidP="00E0528F">
      <w:pPr>
        <w:ind w:left="540" w:hanging="540"/>
        <w:rPr>
          <w:bCs/>
          <w:sz w:val="22"/>
          <w:szCs w:val="22"/>
        </w:rPr>
      </w:pPr>
    </w:p>
    <w:p w14:paraId="69EC16D7" w14:textId="77777777" w:rsidR="00E0528F" w:rsidRPr="00E0528F" w:rsidRDefault="00E0528F" w:rsidP="00E0528F">
      <w:pPr>
        <w:ind w:left="540" w:hanging="540"/>
        <w:rPr>
          <w:bCs/>
          <w:sz w:val="22"/>
          <w:szCs w:val="22"/>
        </w:rPr>
      </w:pPr>
      <w:r w:rsidRPr="00E0528F">
        <w:rPr>
          <w:bCs/>
          <w:sz w:val="22"/>
          <w:szCs w:val="22"/>
        </w:rPr>
        <w:t>2015</w:t>
      </w:r>
      <w:r w:rsidRPr="00E0528F">
        <w:rPr>
          <w:bCs/>
          <w:sz w:val="22"/>
          <w:szCs w:val="22"/>
        </w:rPr>
        <w:tab/>
        <w:t>“</w:t>
      </w:r>
      <w:r w:rsidRPr="00E0528F">
        <w:rPr>
          <w:b/>
          <w:bCs/>
          <w:sz w:val="22"/>
          <w:szCs w:val="22"/>
        </w:rPr>
        <w:t>Medieval Monuments of Mehrauli: Reality and Myth</w:t>
      </w:r>
      <w:r w:rsidRPr="00E0528F">
        <w:rPr>
          <w:bCs/>
          <w:sz w:val="22"/>
          <w:szCs w:val="22"/>
        </w:rPr>
        <w:t xml:space="preserve">”, </w:t>
      </w:r>
      <w:bookmarkStart w:id="3" w:name="_Hlk187233103"/>
      <w:r w:rsidRPr="00E0528F">
        <w:rPr>
          <w:bCs/>
          <w:i/>
          <w:sz w:val="22"/>
          <w:szCs w:val="22"/>
        </w:rPr>
        <w:t xml:space="preserve">Proceedings of </w:t>
      </w:r>
      <w:r w:rsidRPr="00E0528F">
        <w:rPr>
          <w:bCs/>
          <w:sz w:val="22"/>
          <w:szCs w:val="22"/>
        </w:rPr>
        <w:t>Indian</w:t>
      </w:r>
      <w:r w:rsidRPr="00E0528F">
        <w:rPr>
          <w:bCs/>
          <w:i/>
          <w:sz w:val="22"/>
          <w:szCs w:val="22"/>
        </w:rPr>
        <w:t xml:space="preserve"> History Congress</w:t>
      </w:r>
      <w:r w:rsidRPr="00E0528F">
        <w:rPr>
          <w:bCs/>
          <w:sz w:val="22"/>
          <w:szCs w:val="22"/>
        </w:rPr>
        <w:t>, 76</w:t>
      </w:r>
      <w:r w:rsidRPr="00E0528F">
        <w:rPr>
          <w:bCs/>
          <w:sz w:val="22"/>
          <w:szCs w:val="22"/>
          <w:vertAlign w:val="superscript"/>
        </w:rPr>
        <w:t xml:space="preserve">th </w:t>
      </w:r>
      <w:r w:rsidRPr="00E0528F">
        <w:rPr>
          <w:bCs/>
          <w:sz w:val="22"/>
          <w:szCs w:val="22"/>
        </w:rPr>
        <w:t>Session, University of Gaur Banga, West Bengal, 27-29 December 2015, pp. 248-258.</w:t>
      </w:r>
      <w:bookmarkEnd w:id="3"/>
      <w:r w:rsidRPr="00E0528F">
        <w:rPr>
          <w:bCs/>
          <w:sz w:val="22"/>
          <w:szCs w:val="22"/>
        </w:rPr>
        <w:t xml:space="preserve"> </w:t>
      </w:r>
      <w:hyperlink r:id="rId27" w:history="1">
        <w:r w:rsidRPr="00E0528F">
          <w:rPr>
            <w:bCs/>
            <w:color w:val="0000FF"/>
            <w:sz w:val="22"/>
            <w:szCs w:val="22"/>
            <w:u w:val="single"/>
          </w:rPr>
          <w:t>https://www.jstor.org/stable/44156643</w:t>
        </w:r>
      </w:hyperlink>
    </w:p>
    <w:p w14:paraId="2135332A" w14:textId="77777777" w:rsidR="00E0528F" w:rsidRPr="00E0528F" w:rsidRDefault="00E0528F" w:rsidP="00E0528F">
      <w:pPr>
        <w:ind w:left="540" w:hanging="540"/>
        <w:rPr>
          <w:sz w:val="22"/>
          <w:szCs w:val="22"/>
        </w:rPr>
      </w:pPr>
    </w:p>
    <w:p w14:paraId="10F88BCE" w14:textId="77777777" w:rsidR="00E0528F" w:rsidRPr="00E0528F" w:rsidRDefault="00E0528F" w:rsidP="00E0528F">
      <w:pPr>
        <w:ind w:left="540" w:hanging="540"/>
        <w:rPr>
          <w:sz w:val="22"/>
          <w:szCs w:val="22"/>
        </w:rPr>
      </w:pPr>
      <w:r w:rsidRPr="00E0528F">
        <w:rPr>
          <w:sz w:val="22"/>
          <w:szCs w:val="22"/>
        </w:rPr>
        <w:t>2014</w:t>
      </w:r>
      <w:r w:rsidRPr="00E0528F">
        <w:rPr>
          <w:sz w:val="22"/>
          <w:szCs w:val="22"/>
        </w:rPr>
        <w:tab/>
        <w:t>“</w:t>
      </w:r>
      <w:r w:rsidRPr="00E0528F">
        <w:rPr>
          <w:b/>
          <w:sz w:val="22"/>
          <w:szCs w:val="22"/>
        </w:rPr>
        <w:t xml:space="preserve">The </w:t>
      </w:r>
      <w:proofErr w:type="spellStart"/>
      <w:r w:rsidRPr="00E0528F">
        <w:rPr>
          <w:b/>
          <w:sz w:val="22"/>
          <w:szCs w:val="22"/>
        </w:rPr>
        <w:t>Organisation</w:t>
      </w:r>
      <w:proofErr w:type="spellEnd"/>
      <w:r w:rsidRPr="00E0528F">
        <w:rPr>
          <w:b/>
          <w:sz w:val="22"/>
          <w:szCs w:val="22"/>
        </w:rPr>
        <w:t xml:space="preserve"> of Space in The </w:t>
      </w:r>
      <w:r w:rsidRPr="00E0528F">
        <w:rPr>
          <w:b/>
          <w:i/>
          <w:sz w:val="22"/>
          <w:szCs w:val="22"/>
        </w:rPr>
        <w:t xml:space="preserve">Havelis </w:t>
      </w:r>
      <w:r w:rsidRPr="00E0528F">
        <w:rPr>
          <w:b/>
          <w:sz w:val="22"/>
          <w:szCs w:val="22"/>
        </w:rPr>
        <w:t>of Rajasthan</w:t>
      </w:r>
      <w:r w:rsidRPr="00E0528F">
        <w:rPr>
          <w:sz w:val="22"/>
          <w:szCs w:val="22"/>
        </w:rPr>
        <w:t xml:space="preserve">”, </w:t>
      </w:r>
      <w:r w:rsidRPr="00E0528F">
        <w:rPr>
          <w:i/>
          <w:sz w:val="22"/>
          <w:szCs w:val="22"/>
        </w:rPr>
        <w:t xml:space="preserve">Proceedings of Indian History Congress, </w:t>
      </w:r>
      <w:r w:rsidRPr="00E0528F">
        <w:rPr>
          <w:sz w:val="22"/>
          <w:szCs w:val="22"/>
        </w:rPr>
        <w:t>Platinum Jubilee (75</w:t>
      </w:r>
      <w:r w:rsidRPr="00E0528F">
        <w:rPr>
          <w:sz w:val="22"/>
          <w:szCs w:val="22"/>
          <w:vertAlign w:val="superscript"/>
        </w:rPr>
        <w:t>th</w:t>
      </w:r>
      <w:r w:rsidRPr="00E0528F">
        <w:rPr>
          <w:sz w:val="22"/>
          <w:szCs w:val="22"/>
        </w:rPr>
        <w:t xml:space="preserve">) Session, Jawaharlal Nehru University, New Delhi, December, 2014, pp. 1090-1095. </w:t>
      </w:r>
      <w:hyperlink r:id="rId28" w:history="1">
        <w:r w:rsidRPr="00E0528F">
          <w:rPr>
            <w:color w:val="0000FF"/>
            <w:sz w:val="22"/>
            <w:szCs w:val="22"/>
            <w:u w:val="single"/>
          </w:rPr>
          <w:t>https://www.jstor.org/stable/44158496</w:t>
        </w:r>
      </w:hyperlink>
    </w:p>
    <w:p w14:paraId="2A18247F" w14:textId="77777777" w:rsidR="00E0528F" w:rsidRPr="00E0528F" w:rsidRDefault="00E0528F" w:rsidP="00E0528F">
      <w:pPr>
        <w:ind w:left="540" w:hanging="540"/>
        <w:rPr>
          <w:sz w:val="22"/>
          <w:szCs w:val="22"/>
        </w:rPr>
      </w:pPr>
    </w:p>
    <w:p w14:paraId="7B3CDAA0" w14:textId="77777777" w:rsidR="00E0528F" w:rsidRPr="00E0528F" w:rsidRDefault="00E0528F" w:rsidP="00E0528F">
      <w:pPr>
        <w:ind w:left="540" w:hanging="540"/>
        <w:rPr>
          <w:sz w:val="22"/>
          <w:szCs w:val="22"/>
        </w:rPr>
      </w:pPr>
      <w:r w:rsidRPr="00E0528F">
        <w:rPr>
          <w:sz w:val="22"/>
          <w:szCs w:val="22"/>
        </w:rPr>
        <w:t>2013</w:t>
      </w:r>
      <w:r w:rsidRPr="00E0528F">
        <w:rPr>
          <w:sz w:val="22"/>
          <w:szCs w:val="22"/>
        </w:rPr>
        <w:tab/>
        <w:t>“</w:t>
      </w:r>
      <w:r w:rsidRPr="00E0528F">
        <w:rPr>
          <w:b/>
          <w:sz w:val="22"/>
          <w:szCs w:val="22"/>
        </w:rPr>
        <w:t>Arcuate Techniques in Palatial Structures of Western Rajasthan</w:t>
      </w:r>
      <w:r w:rsidRPr="00E0528F">
        <w:rPr>
          <w:sz w:val="22"/>
          <w:szCs w:val="22"/>
        </w:rPr>
        <w:t xml:space="preserve">”, </w:t>
      </w:r>
      <w:r w:rsidRPr="00E0528F">
        <w:rPr>
          <w:i/>
          <w:sz w:val="22"/>
          <w:szCs w:val="22"/>
        </w:rPr>
        <w:t>Proceedings of Indian History Congress</w:t>
      </w:r>
      <w:r w:rsidRPr="00E0528F">
        <w:rPr>
          <w:sz w:val="22"/>
          <w:szCs w:val="22"/>
        </w:rPr>
        <w:t>, 74</w:t>
      </w:r>
      <w:r w:rsidRPr="00E0528F">
        <w:rPr>
          <w:sz w:val="22"/>
          <w:szCs w:val="22"/>
          <w:vertAlign w:val="superscript"/>
        </w:rPr>
        <w:t>rd</w:t>
      </w:r>
      <w:r w:rsidRPr="00E0528F">
        <w:rPr>
          <w:sz w:val="22"/>
          <w:szCs w:val="22"/>
        </w:rPr>
        <w:t xml:space="preserve"> Session, Ravenshaw University, Cuttack, 28-30 December 2013, pp. 875-884, ISSN 2249-1937; </w:t>
      </w:r>
      <w:hyperlink r:id="rId29" w:history="1">
        <w:r w:rsidRPr="00E0528F">
          <w:rPr>
            <w:color w:val="0000FF"/>
            <w:sz w:val="22"/>
            <w:szCs w:val="22"/>
            <w:u w:val="single"/>
          </w:rPr>
          <w:t>https://www.jstor.org/stable/44158889</w:t>
        </w:r>
      </w:hyperlink>
    </w:p>
    <w:p w14:paraId="689C18B2" w14:textId="77777777" w:rsidR="00E0528F" w:rsidRPr="00E0528F" w:rsidRDefault="00E0528F" w:rsidP="00E0528F">
      <w:pPr>
        <w:ind w:left="540" w:hanging="540"/>
        <w:rPr>
          <w:sz w:val="22"/>
          <w:szCs w:val="22"/>
        </w:rPr>
      </w:pPr>
    </w:p>
    <w:p w14:paraId="476C4625" w14:textId="77777777" w:rsidR="00E0528F" w:rsidRPr="00E0528F" w:rsidRDefault="00E0528F" w:rsidP="00E0528F">
      <w:pPr>
        <w:ind w:left="540" w:hanging="540"/>
        <w:rPr>
          <w:bCs/>
          <w:sz w:val="22"/>
          <w:szCs w:val="22"/>
        </w:rPr>
      </w:pPr>
      <w:r w:rsidRPr="00E0528F">
        <w:rPr>
          <w:sz w:val="22"/>
          <w:szCs w:val="22"/>
        </w:rPr>
        <w:t>2012</w:t>
      </w:r>
      <w:r w:rsidRPr="00E0528F">
        <w:rPr>
          <w:sz w:val="22"/>
          <w:szCs w:val="22"/>
        </w:rPr>
        <w:tab/>
        <w:t>“</w:t>
      </w:r>
      <w:r w:rsidRPr="00E0528F">
        <w:rPr>
          <w:b/>
          <w:sz w:val="22"/>
          <w:szCs w:val="22"/>
        </w:rPr>
        <w:t>Rajput Architecture of the Mewar from 13</w:t>
      </w:r>
      <w:r w:rsidRPr="00E0528F">
        <w:rPr>
          <w:b/>
          <w:sz w:val="22"/>
          <w:szCs w:val="22"/>
          <w:vertAlign w:val="superscript"/>
        </w:rPr>
        <w:t>th</w:t>
      </w:r>
      <w:r w:rsidRPr="00E0528F">
        <w:rPr>
          <w:b/>
          <w:sz w:val="22"/>
          <w:szCs w:val="22"/>
        </w:rPr>
        <w:t xml:space="preserve"> to 18</w:t>
      </w:r>
      <w:r w:rsidRPr="00E0528F">
        <w:rPr>
          <w:b/>
          <w:sz w:val="22"/>
          <w:szCs w:val="22"/>
          <w:vertAlign w:val="superscript"/>
        </w:rPr>
        <w:t>th</w:t>
      </w:r>
      <w:r w:rsidRPr="00E0528F">
        <w:rPr>
          <w:b/>
          <w:sz w:val="22"/>
          <w:szCs w:val="22"/>
        </w:rPr>
        <w:t xml:space="preserve"> Centuries</w:t>
      </w:r>
      <w:r w:rsidRPr="00E0528F">
        <w:rPr>
          <w:sz w:val="22"/>
          <w:szCs w:val="22"/>
        </w:rPr>
        <w:t xml:space="preserve">”, </w:t>
      </w:r>
      <w:r w:rsidRPr="00E0528F">
        <w:rPr>
          <w:i/>
          <w:sz w:val="22"/>
          <w:szCs w:val="22"/>
        </w:rPr>
        <w:t>Proceedings</w:t>
      </w:r>
      <w:r w:rsidRPr="00E0528F">
        <w:rPr>
          <w:sz w:val="22"/>
          <w:szCs w:val="22"/>
        </w:rPr>
        <w:t xml:space="preserve"> </w:t>
      </w:r>
      <w:r w:rsidRPr="00E0528F">
        <w:rPr>
          <w:i/>
          <w:sz w:val="22"/>
          <w:szCs w:val="22"/>
        </w:rPr>
        <w:t>of Indian History Congress</w:t>
      </w:r>
      <w:r w:rsidRPr="00E0528F">
        <w:rPr>
          <w:sz w:val="22"/>
          <w:szCs w:val="22"/>
        </w:rPr>
        <w:t xml:space="preserve">, 73rd Session, Mumbai University, Mumbai, 28-30 December, 2012, pp. 400-407, </w:t>
      </w:r>
      <w:r w:rsidRPr="00E0528F">
        <w:rPr>
          <w:bCs/>
          <w:sz w:val="22"/>
          <w:szCs w:val="22"/>
        </w:rPr>
        <w:t xml:space="preserve">ISSN 2249-1937; </w:t>
      </w:r>
      <w:hyperlink r:id="rId30" w:history="1">
        <w:r w:rsidRPr="00E0528F">
          <w:rPr>
            <w:bCs/>
            <w:color w:val="0000FF"/>
            <w:sz w:val="22"/>
            <w:szCs w:val="22"/>
            <w:u w:val="single"/>
          </w:rPr>
          <w:t>https://www.jstor.org/stable/44156230</w:t>
        </w:r>
      </w:hyperlink>
    </w:p>
    <w:p w14:paraId="1FCBDF59" w14:textId="77777777" w:rsidR="00E0528F" w:rsidRPr="00E0528F" w:rsidRDefault="00E0528F" w:rsidP="00E0528F">
      <w:pPr>
        <w:ind w:left="540" w:hanging="540"/>
        <w:rPr>
          <w:bCs/>
          <w:sz w:val="22"/>
          <w:szCs w:val="22"/>
        </w:rPr>
      </w:pPr>
    </w:p>
    <w:p w14:paraId="6B440E01" w14:textId="77777777" w:rsidR="00E0528F" w:rsidRPr="00E0528F" w:rsidRDefault="00E0528F" w:rsidP="00E0528F">
      <w:pPr>
        <w:ind w:left="540" w:hanging="540"/>
        <w:rPr>
          <w:bCs/>
          <w:sz w:val="22"/>
          <w:szCs w:val="22"/>
        </w:rPr>
      </w:pPr>
      <w:r w:rsidRPr="00E0528F">
        <w:rPr>
          <w:sz w:val="22"/>
          <w:szCs w:val="22"/>
        </w:rPr>
        <w:t>2011 “</w:t>
      </w:r>
      <w:r w:rsidRPr="00E0528F">
        <w:rPr>
          <w:b/>
          <w:sz w:val="22"/>
          <w:szCs w:val="22"/>
        </w:rPr>
        <w:t xml:space="preserve">Persian Inscription of </w:t>
      </w:r>
      <w:proofErr w:type="spellStart"/>
      <w:r w:rsidRPr="00E0528F">
        <w:rPr>
          <w:b/>
          <w:sz w:val="22"/>
          <w:szCs w:val="22"/>
        </w:rPr>
        <w:t>Faqiron</w:t>
      </w:r>
      <w:proofErr w:type="spellEnd"/>
      <w:r w:rsidRPr="00E0528F">
        <w:rPr>
          <w:b/>
          <w:sz w:val="22"/>
          <w:szCs w:val="22"/>
        </w:rPr>
        <w:t xml:space="preserve">-ka Takiya, a </w:t>
      </w:r>
      <w:r w:rsidRPr="00E0528F">
        <w:rPr>
          <w:b/>
          <w:i/>
          <w:sz w:val="22"/>
          <w:szCs w:val="22"/>
        </w:rPr>
        <w:t>Sarai</w:t>
      </w:r>
      <w:r w:rsidRPr="00E0528F">
        <w:rPr>
          <w:b/>
          <w:sz w:val="22"/>
          <w:szCs w:val="22"/>
        </w:rPr>
        <w:t xml:space="preserve"> in Jaisalmer: Its Meaning and Importance</w:t>
      </w:r>
      <w:r w:rsidRPr="00E0528F">
        <w:rPr>
          <w:sz w:val="22"/>
          <w:szCs w:val="22"/>
        </w:rPr>
        <w:t xml:space="preserve">”, </w:t>
      </w:r>
      <w:r w:rsidRPr="00E0528F">
        <w:rPr>
          <w:i/>
          <w:sz w:val="22"/>
          <w:szCs w:val="22"/>
        </w:rPr>
        <w:t>Proceedings of Indian History Congress</w:t>
      </w:r>
      <w:r w:rsidRPr="00E0528F">
        <w:rPr>
          <w:sz w:val="22"/>
          <w:szCs w:val="22"/>
        </w:rPr>
        <w:t>, 72</w:t>
      </w:r>
      <w:r w:rsidRPr="00E0528F">
        <w:rPr>
          <w:sz w:val="22"/>
          <w:szCs w:val="22"/>
          <w:vertAlign w:val="superscript"/>
        </w:rPr>
        <w:t>nd</w:t>
      </w:r>
      <w:r w:rsidRPr="00E0528F">
        <w:rPr>
          <w:sz w:val="22"/>
          <w:szCs w:val="22"/>
        </w:rPr>
        <w:t xml:space="preserve"> Session, Punjabi University, Patiala, 10-13 December, 2011, pp. 543-546, </w:t>
      </w:r>
      <w:r w:rsidRPr="00E0528F">
        <w:rPr>
          <w:bCs/>
          <w:sz w:val="22"/>
          <w:szCs w:val="22"/>
        </w:rPr>
        <w:t xml:space="preserve">ISSN 2249-1937; </w:t>
      </w:r>
      <w:hyperlink r:id="rId31" w:history="1">
        <w:r w:rsidRPr="00E0528F">
          <w:rPr>
            <w:bCs/>
            <w:color w:val="0000FF"/>
            <w:sz w:val="22"/>
            <w:szCs w:val="22"/>
            <w:u w:val="single"/>
          </w:rPr>
          <w:t>https://www.jstor.org/stable/44146749</w:t>
        </w:r>
      </w:hyperlink>
    </w:p>
    <w:p w14:paraId="2CDA30CE" w14:textId="77777777" w:rsidR="00E0528F" w:rsidRPr="00E0528F" w:rsidRDefault="00E0528F" w:rsidP="00E0528F">
      <w:pPr>
        <w:ind w:left="540" w:hanging="540"/>
        <w:rPr>
          <w:sz w:val="22"/>
          <w:szCs w:val="22"/>
        </w:rPr>
      </w:pPr>
    </w:p>
    <w:p w14:paraId="498F0CCD" w14:textId="438CDD7E" w:rsidR="00E0528F" w:rsidRPr="00E0528F" w:rsidRDefault="00E0528F" w:rsidP="00E0528F">
      <w:pPr>
        <w:ind w:left="540" w:hanging="540"/>
        <w:rPr>
          <w:bCs/>
          <w:sz w:val="22"/>
          <w:szCs w:val="22"/>
        </w:rPr>
      </w:pPr>
      <w:r w:rsidRPr="00E0528F">
        <w:rPr>
          <w:sz w:val="22"/>
          <w:szCs w:val="22"/>
        </w:rPr>
        <w:t>2010</w:t>
      </w:r>
      <w:r w:rsidR="00912840">
        <w:rPr>
          <w:sz w:val="22"/>
          <w:szCs w:val="22"/>
        </w:rPr>
        <w:t xml:space="preserve"> </w:t>
      </w:r>
      <w:r w:rsidRPr="00E0528F">
        <w:rPr>
          <w:sz w:val="22"/>
          <w:szCs w:val="22"/>
        </w:rPr>
        <w:t>“</w:t>
      </w:r>
      <w:r w:rsidRPr="00E0528F">
        <w:rPr>
          <w:b/>
          <w:sz w:val="22"/>
          <w:szCs w:val="22"/>
        </w:rPr>
        <w:t>Continuity and Change in Architectural Elements at Amber Palace Buildings (1560-1880)</w:t>
      </w:r>
      <w:r w:rsidRPr="00E0528F">
        <w:rPr>
          <w:sz w:val="22"/>
          <w:szCs w:val="22"/>
        </w:rPr>
        <w:t xml:space="preserve">, </w:t>
      </w:r>
      <w:r w:rsidRPr="00E0528F">
        <w:rPr>
          <w:i/>
          <w:sz w:val="22"/>
          <w:szCs w:val="22"/>
        </w:rPr>
        <w:t>Proceedings of Indian History Congress</w:t>
      </w:r>
      <w:r w:rsidRPr="00E0528F">
        <w:rPr>
          <w:sz w:val="22"/>
          <w:szCs w:val="22"/>
        </w:rPr>
        <w:t>, 71</w:t>
      </w:r>
      <w:r w:rsidRPr="00E0528F">
        <w:rPr>
          <w:sz w:val="22"/>
          <w:szCs w:val="22"/>
          <w:vertAlign w:val="superscript"/>
        </w:rPr>
        <w:t>st</w:t>
      </w:r>
      <w:r w:rsidRPr="00E0528F">
        <w:rPr>
          <w:sz w:val="22"/>
          <w:szCs w:val="22"/>
        </w:rPr>
        <w:t xml:space="preserve"> Session, Malda, 2010-11, pp. 1122-1133, </w:t>
      </w:r>
      <w:r w:rsidRPr="00E0528F">
        <w:rPr>
          <w:bCs/>
          <w:sz w:val="22"/>
          <w:szCs w:val="22"/>
        </w:rPr>
        <w:t xml:space="preserve">ISSN 2249-1937 </w:t>
      </w:r>
      <w:hyperlink r:id="rId32" w:history="1">
        <w:r w:rsidRPr="00E0528F">
          <w:rPr>
            <w:bCs/>
            <w:color w:val="0000FF"/>
            <w:sz w:val="22"/>
            <w:szCs w:val="22"/>
            <w:u w:val="single"/>
          </w:rPr>
          <w:t>https://www.jstor.org/stable/44147580</w:t>
        </w:r>
      </w:hyperlink>
    </w:p>
    <w:p w14:paraId="0FEAF6A2" w14:textId="77777777" w:rsidR="00E0528F" w:rsidRPr="00E0528F" w:rsidRDefault="00E0528F" w:rsidP="00E0528F">
      <w:pPr>
        <w:ind w:left="540" w:hanging="540"/>
        <w:rPr>
          <w:sz w:val="22"/>
          <w:szCs w:val="22"/>
        </w:rPr>
      </w:pPr>
    </w:p>
    <w:p w14:paraId="44045661" w14:textId="77777777" w:rsidR="00E0528F" w:rsidRPr="00E0528F" w:rsidRDefault="00E0528F" w:rsidP="00E0528F">
      <w:pPr>
        <w:ind w:left="540" w:hanging="540"/>
        <w:rPr>
          <w:bCs/>
          <w:sz w:val="22"/>
          <w:szCs w:val="22"/>
        </w:rPr>
      </w:pPr>
      <w:r w:rsidRPr="00E0528F">
        <w:rPr>
          <w:sz w:val="22"/>
          <w:szCs w:val="22"/>
        </w:rPr>
        <w:lastRenderedPageBreak/>
        <w:t>2009</w:t>
      </w:r>
      <w:r w:rsidRPr="00E0528F">
        <w:rPr>
          <w:sz w:val="22"/>
          <w:szCs w:val="22"/>
        </w:rPr>
        <w:tab/>
        <w:t>“</w:t>
      </w:r>
      <w:r w:rsidRPr="00E0528F">
        <w:rPr>
          <w:b/>
          <w:sz w:val="22"/>
          <w:szCs w:val="22"/>
        </w:rPr>
        <w:t xml:space="preserve">Medieval Remains at </w:t>
      </w:r>
      <w:proofErr w:type="spellStart"/>
      <w:r w:rsidRPr="00E0528F">
        <w:rPr>
          <w:b/>
          <w:sz w:val="22"/>
          <w:szCs w:val="22"/>
        </w:rPr>
        <w:t>Kalinjar</w:t>
      </w:r>
      <w:proofErr w:type="spellEnd"/>
      <w:r w:rsidRPr="00E0528F">
        <w:rPr>
          <w:sz w:val="22"/>
          <w:szCs w:val="22"/>
        </w:rPr>
        <w:t xml:space="preserve">”, </w:t>
      </w:r>
      <w:r w:rsidRPr="00E0528F">
        <w:rPr>
          <w:i/>
          <w:sz w:val="22"/>
          <w:szCs w:val="22"/>
        </w:rPr>
        <w:t>Proceedings of Indian History Congress</w:t>
      </w:r>
      <w:r w:rsidRPr="00E0528F">
        <w:rPr>
          <w:sz w:val="22"/>
          <w:szCs w:val="22"/>
        </w:rPr>
        <w:t>, 70</w:t>
      </w:r>
      <w:r w:rsidRPr="00E0528F">
        <w:rPr>
          <w:sz w:val="22"/>
          <w:szCs w:val="22"/>
          <w:vertAlign w:val="superscript"/>
        </w:rPr>
        <w:t>th</w:t>
      </w:r>
      <w:r w:rsidRPr="00E0528F">
        <w:rPr>
          <w:sz w:val="22"/>
          <w:szCs w:val="22"/>
        </w:rPr>
        <w:t xml:space="preserve"> Session, 2009-10, Delhi, pp. 960-974, </w:t>
      </w:r>
      <w:r w:rsidRPr="00E0528F">
        <w:rPr>
          <w:bCs/>
          <w:sz w:val="22"/>
          <w:szCs w:val="22"/>
        </w:rPr>
        <w:t xml:space="preserve">ISSN 2249-1937 </w:t>
      </w:r>
      <w:hyperlink r:id="rId33" w:history="1">
        <w:r w:rsidRPr="00E0528F">
          <w:rPr>
            <w:bCs/>
            <w:color w:val="0000FF"/>
            <w:sz w:val="22"/>
            <w:szCs w:val="22"/>
            <w:u w:val="single"/>
          </w:rPr>
          <w:t>https://www.jstor.org/stable/44147742</w:t>
        </w:r>
      </w:hyperlink>
    </w:p>
    <w:p w14:paraId="7572A38C" w14:textId="77777777" w:rsidR="00E0528F" w:rsidRPr="00E0528F" w:rsidRDefault="00E0528F" w:rsidP="00E0528F">
      <w:pPr>
        <w:ind w:left="540" w:hanging="540"/>
        <w:rPr>
          <w:bCs/>
          <w:sz w:val="22"/>
          <w:szCs w:val="22"/>
        </w:rPr>
      </w:pPr>
    </w:p>
    <w:p w14:paraId="49F929AB" w14:textId="1932558F" w:rsidR="00E0528F" w:rsidRPr="00E0528F" w:rsidRDefault="00E0528F" w:rsidP="00E0528F">
      <w:pPr>
        <w:ind w:left="540" w:hanging="540"/>
        <w:rPr>
          <w:bCs/>
          <w:sz w:val="22"/>
          <w:szCs w:val="22"/>
        </w:rPr>
      </w:pPr>
      <w:r w:rsidRPr="00E0528F">
        <w:rPr>
          <w:sz w:val="22"/>
          <w:szCs w:val="22"/>
        </w:rPr>
        <w:t>2008</w:t>
      </w:r>
      <w:r w:rsidR="00912840">
        <w:rPr>
          <w:sz w:val="22"/>
          <w:szCs w:val="22"/>
        </w:rPr>
        <w:t xml:space="preserve"> </w:t>
      </w:r>
      <w:r w:rsidRPr="00E0528F">
        <w:rPr>
          <w:sz w:val="22"/>
          <w:szCs w:val="22"/>
        </w:rPr>
        <w:t>“</w:t>
      </w:r>
      <w:r w:rsidRPr="00E0528F">
        <w:rPr>
          <w:b/>
          <w:sz w:val="22"/>
          <w:szCs w:val="22"/>
        </w:rPr>
        <w:t>Wall Paintings at Orchha</w:t>
      </w:r>
      <w:r w:rsidRPr="00E0528F">
        <w:rPr>
          <w:sz w:val="22"/>
          <w:szCs w:val="22"/>
        </w:rPr>
        <w:t xml:space="preserve">”, </w:t>
      </w:r>
      <w:r w:rsidRPr="00E0528F">
        <w:rPr>
          <w:i/>
          <w:sz w:val="22"/>
          <w:szCs w:val="22"/>
        </w:rPr>
        <w:t>Proceedings of Indian History Congress</w:t>
      </w:r>
      <w:r w:rsidRPr="00E0528F">
        <w:rPr>
          <w:sz w:val="22"/>
          <w:szCs w:val="22"/>
        </w:rPr>
        <w:t>, 69</w:t>
      </w:r>
      <w:r w:rsidRPr="00E0528F">
        <w:rPr>
          <w:sz w:val="22"/>
          <w:szCs w:val="22"/>
          <w:vertAlign w:val="superscript"/>
        </w:rPr>
        <w:t>th</w:t>
      </w:r>
      <w:r w:rsidRPr="00E0528F">
        <w:rPr>
          <w:sz w:val="22"/>
          <w:szCs w:val="22"/>
        </w:rPr>
        <w:t xml:space="preserve"> Session, Kannur University, 28-30 December, 2008, Kannur, pp. 1076-1082, </w:t>
      </w:r>
      <w:r w:rsidRPr="00E0528F">
        <w:rPr>
          <w:bCs/>
          <w:sz w:val="22"/>
          <w:szCs w:val="22"/>
        </w:rPr>
        <w:t>ISSN 2249-1937;</w:t>
      </w:r>
    </w:p>
    <w:p w14:paraId="76C0700A" w14:textId="77777777" w:rsidR="00E0528F" w:rsidRPr="00E0528F" w:rsidRDefault="00E0528F" w:rsidP="00E0528F">
      <w:pPr>
        <w:ind w:left="540" w:hanging="540"/>
        <w:rPr>
          <w:bCs/>
          <w:sz w:val="22"/>
          <w:szCs w:val="22"/>
        </w:rPr>
      </w:pPr>
      <w:r w:rsidRPr="00E0528F">
        <w:rPr>
          <w:bCs/>
          <w:sz w:val="22"/>
          <w:szCs w:val="22"/>
        </w:rPr>
        <w:tab/>
      </w:r>
      <w:hyperlink r:id="rId34" w:history="1">
        <w:r w:rsidRPr="00E0528F">
          <w:rPr>
            <w:bCs/>
            <w:color w:val="0000FF"/>
            <w:sz w:val="22"/>
            <w:szCs w:val="22"/>
            <w:u w:val="single"/>
          </w:rPr>
          <w:t>https://www.jstor.org/stable/44147269</w:t>
        </w:r>
      </w:hyperlink>
    </w:p>
    <w:p w14:paraId="4F97378D" w14:textId="77777777" w:rsidR="00E0528F" w:rsidRPr="00E0528F" w:rsidRDefault="00E0528F" w:rsidP="00E0528F">
      <w:pPr>
        <w:ind w:left="540" w:hanging="540"/>
        <w:rPr>
          <w:bCs/>
          <w:sz w:val="22"/>
          <w:szCs w:val="22"/>
        </w:rPr>
      </w:pPr>
    </w:p>
    <w:p w14:paraId="773B093E" w14:textId="77777777" w:rsidR="00E0528F" w:rsidRPr="00E0528F" w:rsidRDefault="00E0528F" w:rsidP="00E0528F">
      <w:pPr>
        <w:ind w:left="540" w:hanging="540"/>
        <w:rPr>
          <w:bCs/>
          <w:sz w:val="22"/>
          <w:szCs w:val="22"/>
        </w:rPr>
      </w:pPr>
      <w:r w:rsidRPr="00E0528F">
        <w:rPr>
          <w:sz w:val="22"/>
          <w:szCs w:val="22"/>
        </w:rPr>
        <w:t>2007</w:t>
      </w:r>
      <w:r w:rsidRPr="00E0528F">
        <w:rPr>
          <w:sz w:val="22"/>
          <w:szCs w:val="22"/>
        </w:rPr>
        <w:tab/>
        <w:t>“</w:t>
      </w:r>
      <w:r w:rsidRPr="00E0528F">
        <w:rPr>
          <w:b/>
          <w:sz w:val="22"/>
          <w:szCs w:val="22"/>
        </w:rPr>
        <w:t>Salient features of Bundela architecture at Orchha</w:t>
      </w:r>
      <w:r w:rsidRPr="00E0528F">
        <w:rPr>
          <w:sz w:val="22"/>
          <w:szCs w:val="22"/>
        </w:rPr>
        <w:t xml:space="preserve">”, </w:t>
      </w:r>
      <w:r w:rsidRPr="00E0528F">
        <w:rPr>
          <w:i/>
          <w:sz w:val="22"/>
          <w:szCs w:val="22"/>
        </w:rPr>
        <w:t>Proceedings of Indian History Congress</w:t>
      </w:r>
      <w:r w:rsidRPr="00E0528F">
        <w:rPr>
          <w:sz w:val="22"/>
          <w:szCs w:val="22"/>
        </w:rPr>
        <w:t>, 68</w:t>
      </w:r>
      <w:r w:rsidRPr="00E0528F">
        <w:rPr>
          <w:sz w:val="22"/>
          <w:szCs w:val="22"/>
          <w:vertAlign w:val="superscript"/>
        </w:rPr>
        <w:t>th</w:t>
      </w:r>
      <w:r w:rsidRPr="00E0528F">
        <w:rPr>
          <w:sz w:val="22"/>
          <w:szCs w:val="22"/>
        </w:rPr>
        <w:t xml:space="preserve"> Session, University of Delhi, 28-30 December, 2007, Delhi, pp. 1409-1416, </w:t>
      </w:r>
      <w:r w:rsidRPr="00E0528F">
        <w:rPr>
          <w:bCs/>
          <w:sz w:val="22"/>
          <w:szCs w:val="22"/>
        </w:rPr>
        <w:t>ISSN 2249-1937;</w:t>
      </w:r>
      <w:r w:rsidRPr="00E0528F">
        <w:rPr>
          <w:sz w:val="22"/>
          <w:szCs w:val="22"/>
        </w:rPr>
        <w:t xml:space="preserve"> </w:t>
      </w:r>
      <w:hyperlink r:id="rId35" w:history="1">
        <w:r w:rsidRPr="00E0528F">
          <w:rPr>
            <w:bCs/>
            <w:color w:val="0000FF"/>
            <w:sz w:val="22"/>
            <w:szCs w:val="22"/>
            <w:u w:val="single"/>
          </w:rPr>
          <w:t>https://www.jstor.org/stable/44145650</w:t>
        </w:r>
      </w:hyperlink>
    </w:p>
    <w:p w14:paraId="2EDE7461" w14:textId="77777777" w:rsidR="00E0528F" w:rsidRPr="00E0528F" w:rsidRDefault="00E0528F" w:rsidP="00E0528F">
      <w:pPr>
        <w:ind w:left="540" w:hanging="540"/>
        <w:rPr>
          <w:sz w:val="22"/>
          <w:szCs w:val="22"/>
        </w:rPr>
      </w:pPr>
    </w:p>
    <w:p w14:paraId="16167D91" w14:textId="4D7E8699" w:rsidR="00E0528F" w:rsidRPr="00E0528F" w:rsidRDefault="00E0528F" w:rsidP="00912840">
      <w:pPr>
        <w:ind w:left="540" w:hanging="540"/>
        <w:rPr>
          <w:sz w:val="22"/>
          <w:szCs w:val="22"/>
        </w:rPr>
      </w:pPr>
      <w:r w:rsidRPr="00E0528F">
        <w:rPr>
          <w:sz w:val="22"/>
          <w:szCs w:val="22"/>
        </w:rPr>
        <w:t>2006</w:t>
      </w:r>
      <w:r w:rsidRPr="00E0528F">
        <w:rPr>
          <w:sz w:val="22"/>
          <w:szCs w:val="22"/>
        </w:rPr>
        <w:tab/>
        <w:t>“</w:t>
      </w:r>
      <w:r w:rsidRPr="00E0528F">
        <w:rPr>
          <w:b/>
          <w:sz w:val="22"/>
          <w:szCs w:val="22"/>
        </w:rPr>
        <w:t xml:space="preserve">Fort of </w:t>
      </w:r>
      <w:proofErr w:type="spellStart"/>
      <w:r w:rsidRPr="00E0528F">
        <w:rPr>
          <w:b/>
          <w:sz w:val="22"/>
          <w:szCs w:val="22"/>
        </w:rPr>
        <w:t>Kalinjar</w:t>
      </w:r>
      <w:proofErr w:type="spellEnd"/>
      <w:r w:rsidRPr="00E0528F">
        <w:rPr>
          <w:b/>
          <w:sz w:val="22"/>
          <w:szCs w:val="22"/>
        </w:rPr>
        <w:t xml:space="preserve"> and its Medieval Structures</w:t>
      </w:r>
      <w:r w:rsidRPr="00E0528F">
        <w:rPr>
          <w:sz w:val="22"/>
          <w:szCs w:val="22"/>
        </w:rPr>
        <w:t xml:space="preserve">”, </w:t>
      </w:r>
      <w:r w:rsidRPr="00E0528F">
        <w:rPr>
          <w:i/>
          <w:sz w:val="22"/>
          <w:szCs w:val="22"/>
        </w:rPr>
        <w:t>Proceedings of Indian History Congress</w:t>
      </w:r>
      <w:r w:rsidRPr="00E0528F">
        <w:rPr>
          <w:sz w:val="22"/>
          <w:szCs w:val="22"/>
        </w:rPr>
        <w:t>, 67</w:t>
      </w:r>
      <w:r w:rsidRPr="00E0528F">
        <w:rPr>
          <w:sz w:val="22"/>
          <w:szCs w:val="22"/>
          <w:vertAlign w:val="superscript"/>
        </w:rPr>
        <w:t>th</w:t>
      </w:r>
      <w:r w:rsidRPr="00E0528F">
        <w:rPr>
          <w:sz w:val="22"/>
          <w:szCs w:val="22"/>
        </w:rPr>
        <w:t xml:space="preserve"> Session, Farook College, Kozhikode (Calicut), 10-12 March 2007, Kerala, pp. 1020-1028, </w:t>
      </w:r>
      <w:r w:rsidRPr="00E0528F">
        <w:rPr>
          <w:bCs/>
          <w:sz w:val="22"/>
          <w:szCs w:val="22"/>
        </w:rPr>
        <w:t xml:space="preserve">ISSN 2249-1937; </w:t>
      </w:r>
      <w:hyperlink r:id="rId36" w:history="1">
        <w:r w:rsidRPr="00E0528F">
          <w:rPr>
            <w:bCs/>
            <w:color w:val="0000FF"/>
            <w:sz w:val="22"/>
            <w:szCs w:val="22"/>
            <w:u w:val="single"/>
          </w:rPr>
          <w:t>https://www.jstor.org/stable/44148019</w:t>
        </w:r>
      </w:hyperlink>
    </w:p>
    <w:p w14:paraId="77DBD400" w14:textId="77777777" w:rsidR="00E0528F" w:rsidRPr="00E0528F" w:rsidRDefault="00E0528F" w:rsidP="00E0528F">
      <w:pPr>
        <w:jc w:val="both"/>
        <w:rPr>
          <w:sz w:val="22"/>
          <w:szCs w:val="22"/>
        </w:rPr>
      </w:pPr>
      <w:r w:rsidRPr="00E0528F">
        <w:rPr>
          <w:sz w:val="22"/>
          <w:szCs w:val="22"/>
        </w:rPr>
        <w:t xml:space="preserve">  </w:t>
      </w:r>
      <w:r w:rsidRPr="00E0528F">
        <w:rPr>
          <w:sz w:val="22"/>
          <w:szCs w:val="22"/>
        </w:rPr>
        <w:tab/>
      </w:r>
      <w:r w:rsidRPr="00E0528F">
        <w:rPr>
          <w:i/>
          <w:sz w:val="22"/>
          <w:szCs w:val="22"/>
        </w:rPr>
        <w:tab/>
      </w:r>
      <w:bookmarkEnd w:id="0"/>
    </w:p>
    <w:p w14:paraId="3E6B23F3" w14:textId="77777777" w:rsidR="00FA6DFB" w:rsidRDefault="00FA6DFB" w:rsidP="00916985">
      <w:pPr>
        <w:pBdr>
          <w:bottom w:val="single" w:sz="12" w:space="1" w:color="auto"/>
        </w:pBdr>
        <w:jc w:val="both"/>
        <w:rPr>
          <w:bCs/>
          <w:sz w:val="22"/>
          <w:szCs w:val="22"/>
        </w:rPr>
      </w:pPr>
    </w:p>
    <w:p w14:paraId="64851DFC" w14:textId="77777777" w:rsidR="005A21A5" w:rsidRDefault="005A21A5" w:rsidP="000E70A4">
      <w:pPr>
        <w:jc w:val="both"/>
        <w:rPr>
          <w:b/>
          <w:bCs/>
          <w:sz w:val="26"/>
        </w:rPr>
      </w:pPr>
    </w:p>
    <w:p w14:paraId="61DC2B68" w14:textId="77777777" w:rsidR="00B1297A" w:rsidRPr="003F0CA7" w:rsidRDefault="003F0CA7" w:rsidP="00675586">
      <w:pPr>
        <w:ind w:left="540" w:hanging="540"/>
        <w:jc w:val="both"/>
        <w:rPr>
          <w:b/>
          <w:bCs/>
          <w:sz w:val="26"/>
        </w:rPr>
      </w:pPr>
      <w:r w:rsidRPr="003F0CA7">
        <w:rPr>
          <w:b/>
          <w:bCs/>
          <w:sz w:val="26"/>
        </w:rPr>
        <w:t>Invited Lectures</w:t>
      </w:r>
    </w:p>
    <w:p w14:paraId="567A0CF9" w14:textId="06117462" w:rsidR="00210330" w:rsidRDefault="00C17482" w:rsidP="00C739A3">
      <w:pPr>
        <w:pStyle w:val="Default"/>
        <w:rPr>
          <w:sz w:val="22"/>
          <w:szCs w:val="22"/>
        </w:rPr>
      </w:pPr>
      <w:r>
        <w:rPr>
          <w:b/>
          <w:bCs/>
          <w:sz w:val="22"/>
          <w:szCs w:val="22"/>
        </w:rPr>
        <w:t xml:space="preserve">International: </w:t>
      </w:r>
      <w:r w:rsidR="003F0CA7">
        <w:rPr>
          <w:sz w:val="22"/>
          <w:szCs w:val="22"/>
        </w:rPr>
        <w:tab/>
      </w:r>
    </w:p>
    <w:p w14:paraId="622FCB3C" w14:textId="77777777" w:rsidR="00C17482" w:rsidRDefault="00C17482" w:rsidP="00912840">
      <w:pPr>
        <w:pStyle w:val="Default"/>
        <w:ind w:left="540" w:hanging="540"/>
        <w:rPr>
          <w:sz w:val="22"/>
          <w:szCs w:val="22"/>
        </w:rPr>
      </w:pPr>
      <w:bookmarkStart w:id="4" w:name="_Hlk161349422"/>
    </w:p>
    <w:p w14:paraId="0BA6B308" w14:textId="77777777" w:rsidR="00C17482" w:rsidRPr="00C17482" w:rsidRDefault="00C17482" w:rsidP="00C17482">
      <w:pPr>
        <w:pStyle w:val="Default"/>
        <w:ind w:left="540" w:hanging="540"/>
        <w:rPr>
          <w:sz w:val="22"/>
          <w:szCs w:val="22"/>
        </w:rPr>
      </w:pPr>
      <w:r w:rsidRPr="00C17482">
        <w:rPr>
          <w:sz w:val="22"/>
          <w:szCs w:val="22"/>
        </w:rPr>
        <w:t>2018 “</w:t>
      </w:r>
      <w:r w:rsidRPr="00C17482">
        <w:rPr>
          <w:b/>
          <w:bCs/>
          <w:sz w:val="22"/>
          <w:szCs w:val="22"/>
        </w:rPr>
        <w:t xml:space="preserve">The Waqf Estates of Pandua: The </w:t>
      </w:r>
      <w:proofErr w:type="spellStart"/>
      <w:r w:rsidRPr="00C17482">
        <w:rPr>
          <w:b/>
          <w:bCs/>
          <w:sz w:val="22"/>
          <w:szCs w:val="22"/>
        </w:rPr>
        <w:t>Baees</w:t>
      </w:r>
      <w:proofErr w:type="spellEnd"/>
      <w:r w:rsidRPr="00C17482">
        <w:rPr>
          <w:b/>
          <w:bCs/>
          <w:sz w:val="22"/>
          <w:szCs w:val="22"/>
        </w:rPr>
        <w:t xml:space="preserve"> Hazari and </w:t>
      </w:r>
      <w:proofErr w:type="spellStart"/>
      <w:r w:rsidRPr="00C17482">
        <w:rPr>
          <w:b/>
          <w:bCs/>
          <w:sz w:val="22"/>
          <w:szCs w:val="22"/>
        </w:rPr>
        <w:t>Shash</w:t>
      </w:r>
      <w:proofErr w:type="spellEnd"/>
      <w:r w:rsidRPr="00C17482">
        <w:rPr>
          <w:b/>
          <w:bCs/>
          <w:sz w:val="22"/>
          <w:szCs w:val="22"/>
        </w:rPr>
        <w:t xml:space="preserve"> Hazari</w:t>
      </w:r>
      <w:r w:rsidRPr="00C17482">
        <w:rPr>
          <w:sz w:val="22"/>
          <w:szCs w:val="22"/>
        </w:rPr>
        <w:t xml:space="preserve">”, presented in International Conference on </w:t>
      </w:r>
      <w:r w:rsidRPr="00C17482">
        <w:rPr>
          <w:i/>
          <w:iCs/>
          <w:sz w:val="22"/>
          <w:szCs w:val="22"/>
        </w:rPr>
        <w:t xml:space="preserve">History and Governance of </w:t>
      </w:r>
      <w:proofErr w:type="spellStart"/>
      <w:r w:rsidRPr="00C17482">
        <w:rPr>
          <w:i/>
          <w:iCs/>
          <w:sz w:val="22"/>
          <w:szCs w:val="22"/>
        </w:rPr>
        <w:t>Awqaf</w:t>
      </w:r>
      <w:proofErr w:type="spellEnd"/>
      <w:r w:rsidRPr="00C17482">
        <w:rPr>
          <w:i/>
          <w:iCs/>
          <w:sz w:val="22"/>
          <w:szCs w:val="22"/>
        </w:rPr>
        <w:t xml:space="preserve"> in South and Southeast Asia: Colonial Interventions and the Modern States</w:t>
      </w:r>
      <w:r w:rsidRPr="00C17482">
        <w:rPr>
          <w:sz w:val="22"/>
          <w:szCs w:val="22"/>
        </w:rPr>
        <w:t xml:space="preserve">, International Islamic University Malaysia, 4th to 5th July 2018. </w:t>
      </w:r>
      <w:r w:rsidRPr="00C17482">
        <w:rPr>
          <w:b/>
          <w:bCs/>
          <w:sz w:val="22"/>
          <w:szCs w:val="22"/>
        </w:rPr>
        <w:t xml:space="preserve"> </w:t>
      </w:r>
    </w:p>
    <w:p w14:paraId="59164405" w14:textId="77777777" w:rsidR="00C17482" w:rsidRDefault="00C17482" w:rsidP="00C17482">
      <w:pPr>
        <w:pStyle w:val="Default"/>
        <w:ind w:left="540" w:hanging="540"/>
        <w:rPr>
          <w:sz w:val="22"/>
          <w:szCs w:val="22"/>
        </w:rPr>
      </w:pPr>
    </w:p>
    <w:p w14:paraId="11F1FDEA" w14:textId="77777777" w:rsidR="00C17482" w:rsidRDefault="00C17482" w:rsidP="00C17482">
      <w:pPr>
        <w:pStyle w:val="Default"/>
        <w:ind w:left="540" w:hanging="540"/>
        <w:rPr>
          <w:sz w:val="22"/>
          <w:szCs w:val="22"/>
        </w:rPr>
      </w:pPr>
    </w:p>
    <w:p w14:paraId="6B45D2F6" w14:textId="5C87FD65" w:rsidR="00C17482" w:rsidRPr="00C17482" w:rsidRDefault="00C17482" w:rsidP="00C17482">
      <w:pPr>
        <w:pStyle w:val="Default"/>
        <w:ind w:left="540" w:hanging="540"/>
        <w:rPr>
          <w:sz w:val="22"/>
          <w:szCs w:val="22"/>
        </w:rPr>
      </w:pPr>
      <w:r w:rsidRPr="00C17482">
        <w:rPr>
          <w:sz w:val="22"/>
          <w:szCs w:val="22"/>
        </w:rPr>
        <w:t>2017   “</w:t>
      </w:r>
      <w:r w:rsidRPr="00C17482">
        <w:rPr>
          <w:b/>
          <w:sz w:val="22"/>
          <w:szCs w:val="22"/>
        </w:rPr>
        <w:t>Indian Architecture: Terminology and Use</w:t>
      </w:r>
      <w:r w:rsidRPr="00C17482">
        <w:rPr>
          <w:sz w:val="22"/>
          <w:szCs w:val="22"/>
        </w:rPr>
        <w:t>”, International ‘Curriculum Development Workshop’, 28th and 29th March, 2017, School of History, University of East Anglia, Norwich, United Kingdom</w:t>
      </w:r>
    </w:p>
    <w:p w14:paraId="05A2FA0C" w14:textId="77777777" w:rsidR="00C17482" w:rsidRDefault="00C17482" w:rsidP="00912840">
      <w:pPr>
        <w:pStyle w:val="Default"/>
        <w:ind w:left="540" w:hanging="540"/>
        <w:rPr>
          <w:sz w:val="22"/>
          <w:szCs w:val="22"/>
        </w:rPr>
      </w:pPr>
    </w:p>
    <w:p w14:paraId="70D41543" w14:textId="77777777" w:rsidR="00C17482" w:rsidRDefault="00C17482" w:rsidP="00912840">
      <w:pPr>
        <w:pStyle w:val="Default"/>
        <w:ind w:left="540" w:hanging="540"/>
        <w:rPr>
          <w:sz w:val="22"/>
          <w:szCs w:val="22"/>
        </w:rPr>
      </w:pPr>
    </w:p>
    <w:p w14:paraId="2F3910E7" w14:textId="317874C5" w:rsidR="00C17482" w:rsidRDefault="00C17482" w:rsidP="00912840">
      <w:pPr>
        <w:pStyle w:val="Default"/>
        <w:ind w:left="540" w:hanging="540"/>
        <w:rPr>
          <w:b/>
          <w:bCs/>
          <w:sz w:val="22"/>
          <w:szCs w:val="22"/>
        </w:rPr>
      </w:pPr>
      <w:r>
        <w:rPr>
          <w:b/>
          <w:bCs/>
          <w:sz w:val="22"/>
          <w:szCs w:val="22"/>
        </w:rPr>
        <w:t xml:space="preserve">National: </w:t>
      </w:r>
    </w:p>
    <w:p w14:paraId="140BA761" w14:textId="77777777" w:rsidR="00C17482" w:rsidRPr="00C17482" w:rsidRDefault="00C17482" w:rsidP="00912840">
      <w:pPr>
        <w:pStyle w:val="Default"/>
        <w:ind w:left="540" w:hanging="540"/>
        <w:rPr>
          <w:b/>
          <w:bCs/>
          <w:sz w:val="22"/>
          <w:szCs w:val="22"/>
        </w:rPr>
      </w:pPr>
    </w:p>
    <w:p w14:paraId="357004BC" w14:textId="77B67456" w:rsidR="00456B72" w:rsidRPr="00456B72" w:rsidRDefault="00456B72" w:rsidP="00912840">
      <w:pPr>
        <w:pStyle w:val="Default"/>
        <w:ind w:left="540" w:hanging="540"/>
        <w:rPr>
          <w:sz w:val="22"/>
          <w:szCs w:val="22"/>
        </w:rPr>
      </w:pPr>
      <w:r>
        <w:rPr>
          <w:sz w:val="22"/>
          <w:szCs w:val="22"/>
        </w:rPr>
        <w:t>2024</w:t>
      </w:r>
      <w:r>
        <w:rPr>
          <w:sz w:val="22"/>
          <w:szCs w:val="22"/>
        </w:rPr>
        <w:tab/>
        <w:t>“</w:t>
      </w:r>
      <w:r>
        <w:rPr>
          <w:b/>
          <w:bCs/>
          <w:sz w:val="22"/>
          <w:szCs w:val="22"/>
        </w:rPr>
        <w:t>Waqf Estates in Pandua: Preserving Identity and Community Through Centuries of Social Welfare</w:t>
      </w:r>
      <w:r>
        <w:rPr>
          <w:sz w:val="22"/>
          <w:szCs w:val="22"/>
        </w:rPr>
        <w:t xml:space="preserve">”, delivered at the Two-Day National Conference on </w:t>
      </w:r>
      <w:r>
        <w:rPr>
          <w:i/>
          <w:iCs/>
          <w:sz w:val="22"/>
          <w:szCs w:val="22"/>
        </w:rPr>
        <w:t>The Bengali Muslim Experience Today: Identity, Culture and Belonging</w:t>
      </w:r>
      <w:r>
        <w:rPr>
          <w:sz w:val="22"/>
          <w:szCs w:val="22"/>
        </w:rPr>
        <w:t xml:space="preserve">, organized by Academia for Social Empowerment (BASE), Kolkata, West Bengal in collaboration with Department of English, </w:t>
      </w:r>
      <w:proofErr w:type="spellStart"/>
      <w:r>
        <w:rPr>
          <w:sz w:val="22"/>
          <w:szCs w:val="22"/>
        </w:rPr>
        <w:t>Dr.</w:t>
      </w:r>
      <w:proofErr w:type="spellEnd"/>
      <w:r>
        <w:rPr>
          <w:sz w:val="22"/>
          <w:szCs w:val="22"/>
        </w:rPr>
        <w:t xml:space="preserve"> B. R. Ambedkar College, Nadia, West Bengal and Department of English, Nagar College, Murshidabad, West Bengal, 14-15 December 2024.</w:t>
      </w:r>
    </w:p>
    <w:p w14:paraId="343FFCD4" w14:textId="77777777" w:rsidR="00456B72" w:rsidRDefault="00456B72" w:rsidP="00912840">
      <w:pPr>
        <w:pStyle w:val="Default"/>
        <w:ind w:left="540" w:hanging="540"/>
        <w:rPr>
          <w:sz w:val="22"/>
          <w:szCs w:val="22"/>
        </w:rPr>
      </w:pPr>
    </w:p>
    <w:p w14:paraId="747CD9C3" w14:textId="25727D5C" w:rsidR="00706084" w:rsidRDefault="00706084" w:rsidP="00912840">
      <w:pPr>
        <w:pStyle w:val="Default"/>
        <w:ind w:left="540" w:hanging="540"/>
        <w:rPr>
          <w:sz w:val="22"/>
          <w:szCs w:val="22"/>
        </w:rPr>
      </w:pPr>
      <w:r>
        <w:rPr>
          <w:sz w:val="22"/>
          <w:szCs w:val="22"/>
        </w:rPr>
        <w:t>2024</w:t>
      </w:r>
      <w:r>
        <w:rPr>
          <w:sz w:val="22"/>
          <w:szCs w:val="22"/>
        </w:rPr>
        <w:tab/>
        <w:t>“</w:t>
      </w:r>
      <w:r>
        <w:rPr>
          <w:b/>
          <w:sz w:val="22"/>
          <w:szCs w:val="22"/>
        </w:rPr>
        <w:t>Delhi Sultanate and Mughal Architecture</w:t>
      </w:r>
      <w:r>
        <w:rPr>
          <w:sz w:val="22"/>
          <w:szCs w:val="22"/>
        </w:rPr>
        <w:t xml:space="preserve">”, delivered 10 lectures for the Postgraduate programme in the Department of History, Ramakrishna Mission </w:t>
      </w:r>
      <w:proofErr w:type="spellStart"/>
      <w:r>
        <w:rPr>
          <w:sz w:val="22"/>
          <w:szCs w:val="22"/>
        </w:rPr>
        <w:t>Vidyamandira</w:t>
      </w:r>
      <w:proofErr w:type="spellEnd"/>
      <w:r>
        <w:rPr>
          <w:sz w:val="22"/>
          <w:szCs w:val="22"/>
        </w:rPr>
        <w:t xml:space="preserve">, </w:t>
      </w:r>
      <w:proofErr w:type="spellStart"/>
      <w:r>
        <w:rPr>
          <w:sz w:val="22"/>
          <w:szCs w:val="22"/>
        </w:rPr>
        <w:t>Belurmath</w:t>
      </w:r>
      <w:proofErr w:type="spellEnd"/>
      <w:r>
        <w:rPr>
          <w:sz w:val="22"/>
          <w:szCs w:val="22"/>
        </w:rPr>
        <w:t xml:space="preserve"> (Kolkata), 04</w:t>
      </w:r>
      <w:r w:rsidRPr="00706084">
        <w:rPr>
          <w:sz w:val="22"/>
          <w:szCs w:val="22"/>
          <w:vertAlign w:val="superscript"/>
        </w:rPr>
        <w:t>th</w:t>
      </w:r>
      <w:r>
        <w:rPr>
          <w:sz w:val="22"/>
          <w:szCs w:val="22"/>
        </w:rPr>
        <w:t xml:space="preserve"> March to 11 March 2023.</w:t>
      </w:r>
    </w:p>
    <w:p w14:paraId="46F12F80" w14:textId="77777777" w:rsidR="00706084" w:rsidRDefault="00706084" w:rsidP="00912840">
      <w:pPr>
        <w:pStyle w:val="Default"/>
        <w:ind w:left="540" w:hanging="540"/>
        <w:rPr>
          <w:sz w:val="22"/>
          <w:szCs w:val="22"/>
        </w:rPr>
      </w:pPr>
    </w:p>
    <w:p w14:paraId="209FF62E" w14:textId="74BB0D11" w:rsidR="00D97A49" w:rsidRPr="00D97A49" w:rsidRDefault="00D97A49" w:rsidP="00912840">
      <w:pPr>
        <w:pStyle w:val="Default"/>
        <w:ind w:left="540" w:hanging="540"/>
        <w:rPr>
          <w:sz w:val="22"/>
          <w:szCs w:val="22"/>
        </w:rPr>
      </w:pPr>
      <w:r>
        <w:rPr>
          <w:sz w:val="22"/>
          <w:szCs w:val="22"/>
        </w:rPr>
        <w:t>2024</w:t>
      </w:r>
      <w:r>
        <w:rPr>
          <w:sz w:val="22"/>
          <w:szCs w:val="22"/>
        </w:rPr>
        <w:tab/>
        <w:t>“</w:t>
      </w:r>
      <w:r>
        <w:rPr>
          <w:b/>
          <w:bCs/>
          <w:sz w:val="22"/>
          <w:szCs w:val="22"/>
        </w:rPr>
        <w:t xml:space="preserve">Archival Practices and Writing Regional Histories in Early Modern Bengal”, </w:t>
      </w:r>
      <w:r>
        <w:rPr>
          <w:sz w:val="22"/>
          <w:szCs w:val="22"/>
        </w:rPr>
        <w:t xml:space="preserve">delivered the lecture as an invited speaker at the International Conference on </w:t>
      </w:r>
      <w:r>
        <w:rPr>
          <w:i/>
          <w:iCs/>
          <w:sz w:val="22"/>
          <w:szCs w:val="22"/>
        </w:rPr>
        <w:t xml:space="preserve">New Perspectives of Writing Regional History, </w:t>
      </w:r>
      <w:r>
        <w:rPr>
          <w:sz w:val="22"/>
          <w:szCs w:val="22"/>
        </w:rPr>
        <w:t xml:space="preserve">6-7 March 2024 organised by </w:t>
      </w:r>
      <w:r w:rsidR="00706084">
        <w:rPr>
          <w:sz w:val="22"/>
          <w:szCs w:val="22"/>
        </w:rPr>
        <w:t xml:space="preserve">the </w:t>
      </w:r>
      <w:r>
        <w:rPr>
          <w:sz w:val="22"/>
          <w:szCs w:val="22"/>
        </w:rPr>
        <w:t>Department of History, Aliah University, Kolkata.</w:t>
      </w:r>
    </w:p>
    <w:p w14:paraId="1D6239CC" w14:textId="77777777" w:rsidR="00D97A49" w:rsidRDefault="00D97A49" w:rsidP="00912840">
      <w:pPr>
        <w:pStyle w:val="Default"/>
        <w:ind w:left="540" w:hanging="540"/>
        <w:rPr>
          <w:sz w:val="22"/>
          <w:szCs w:val="22"/>
        </w:rPr>
      </w:pPr>
    </w:p>
    <w:p w14:paraId="23507E48" w14:textId="33B40CF7" w:rsidR="00CC5188" w:rsidRPr="00CC5188" w:rsidRDefault="00CC5188" w:rsidP="00912840">
      <w:pPr>
        <w:pStyle w:val="Default"/>
        <w:ind w:left="540" w:hanging="540"/>
        <w:rPr>
          <w:sz w:val="22"/>
          <w:szCs w:val="22"/>
        </w:rPr>
      </w:pPr>
      <w:r>
        <w:rPr>
          <w:sz w:val="22"/>
          <w:szCs w:val="22"/>
        </w:rPr>
        <w:t>2023</w:t>
      </w:r>
      <w:r>
        <w:rPr>
          <w:sz w:val="22"/>
          <w:szCs w:val="22"/>
        </w:rPr>
        <w:tab/>
        <w:t>“</w:t>
      </w:r>
      <w:r>
        <w:rPr>
          <w:b/>
          <w:sz w:val="22"/>
          <w:szCs w:val="22"/>
        </w:rPr>
        <w:t xml:space="preserve">Delhi Sultanate and Mughal </w:t>
      </w:r>
      <w:r w:rsidR="00D97A49">
        <w:rPr>
          <w:b/>
          <w:sz w:val="22"/>
          <w:szCs w:val="22"/>
        </w:rPr>
        <w:t>Architecture</w:t>
      </w:r>
      <w:r>
        <w:rPr>
          <w:sz w:val="22"/>
          <w:szCs w:val="22"/>
        </w:rPr>
        <w:t xml:space="preserve">”, delivered 11 lectures for the Postgraduate programme in the Department of History, Ramakrishna Mission </w:t>
      </w:r>
      <w:proofErr w:type="spellStart"/>
      <w:r>
        <w:rPr>
          <w:sz w:val="22"/>
          <w:szCs w:val="22"/>
        </w:rPr>
        <w:t>Vidyamandira</w:t>
      </w:r>
      <w:proofErr w:type="spellEnd"/>
      <w:r>
        <w:rPr>
          <w:sz w:val="22"/>
          <w:szCs w:val="22"/>
        </w:rPr>
        <w:t xml:space="preserve">, </w:t>
      </w:r>
      <w:proofErr w:type="spellStart"/>
      <w:r>
        <w:rPr>
          <w:sz w:val="22"/>
          <w:szCs w:val="22"/>
        </w:rPr>
        <w:t>Belurmath</w:t>
      </w:r>
      <w:proofErr w:type="spellEnd"/>
      <w:r>
        <w:rPr>
          <w:sz w:val="22"/>
          <w:szCs w:val="22"/>
        </w:rPr>
        <w:t xml:space="preserve"> (Kolkata)</w:t>
      </w:r>
      <w:r w:rsidR="00035C57">
        <w:rPr>
          <w:sz w:val="22"/>
          <w:szCs w:val="22"/>
        </w:rPr>
        <w:t>, 26</w:t>
      </w:r>
      <w:r w:rsidR="00035C57" w:rsidRPr="00035C57">
        <w:rPr>
          <w:sz w:val="22"/>
          <w:szCs w:val="22"/>
          <w:vertAlign w:val="superscript"/>
        </w:rPr>
        <w:t>th</w:t>
      </w:r>
      <w:r w:rsidR="00035C57">
        <w:rPr>
          <w:sz w:val="22"/>
          <w:szCs w:val="22"/>
        </w:rPr>
        <w:t xml:space="preserve"> </w:t>
      </w:r>
      <w:r w:rsidR="00D97A49">
        <w:rPr>
          <w:sz w:val="22"/>
          <w:szCs w:val="22"/>
        </w:rPr>
        <w:t>April</w:t>
      </w:r>
      <w:r w:rsidR="00035C57">
        <w:rPr>
          <w:sz w:val="22"/>
          <w:szCs w:val="22"/>
        </w:rPr>
        <w:t xml:space="preserve"> to 4</w:t>
      </w:r>
      <w:r w:rsidR="00035C57" w:rsidRPr="00035C57">
        <w:rPr>
          <w:sz w:val="22"/>
          <w:szCs w:val="22"/>
          <w:vertAlign w:val="superscript"/>
        </w:rPr>
        <w:t>th</w:t>
      </w:r>
      <w:r w:rsidR="00035C57">
        <w:rPr>
          <w:sz w:val="22"/>
          <w:szCs w:val="22"/>
        </w:rPr>
        <w:t xml:space="preserve"> May 2023.</w:t>
      </w:r>
    </w:p>
    <w:p w14:paraId="6209511E" w14:textId="77777777" w:rsidR="00CC5188" w:rsidRDefault="00CC5188" w:rsidP="00912840">
      <w:pPr>
        <w:pStyle w:val="Default"/>
        <w:ind w:left="540" w:hanging="540"/>
        <w:rPr>
          <w:sz w:val="22"/>
          <w:szCs w:val="22"/>
        </w:rPr>
      </w:pPr>
    </w:p>
    <w:p w14:paraId="1A79D83F" w14:textId="717B8EA7" w:rsidR="0008121D" w:rsidRPr="00C739A3" w:rsidRDefault="00912840" w:rsidP="00912840">
      <w:pPr>
        <w:pStyle w:val="Default"/>
        <w:ind w:left="540" w:hanging="540"/>
        <w:rPr>
          <w:sz w:val="22"/>
          <w:szCs w:val="22"/>
        </w:rPr>
      </w:pPr>
      <w:r w:rsidRPr="00C739A3">
        <w:rPr>
          <w:sz w:val="22"/>
          <w:szCs w:val="22"/>
        </w:rPr>
        <w:t>20</w:t>
      </w:r>
      <w:r>
        <w:rPr>
          <w:sz w:val="22"/>
          <w:szCs w:val="22"/>
        </w:rPr>
        <w:t xml:space="preserve">22 </w:t>
      </w:r>
      <w:r>
        <w:rPr>
          <w:sz w:val="22"/>
          <w:szCs w:val="22"/>
        </w:rPr>
        <w:tab/>
      </w:r>
      <w:r w:rsidR="0008121D" w:rsidRPr="00C739A3">
        <w:rPr>
          <w:sz w:val="22"/>
          <w:szCs w:val="22"/>
        </w:rPr>
        <w:t>“</w:t>
      </w:r>
      <w:r w:rsidR="0008121D">
        <w:rPr>
          <w:b/>
          <w:bCs/>
          <w:sz w:val="22"/>
          <w:szCs w:val="22"/>
        </w:rPr>
        <w:t>Architecture of Medieval India</w:t>
      </w:r>
      <w:r w:rsidR="0008121D">
        <w:rPr>
          <w:sz w:val="22"/>
          <w:szCs w:val="22"/>
        </w:rPr>
        <w:t>”, presented (online) at the Department of History, Bankura University (WB), 28-29 May 2022.</w:t>
      </w:r>
      <w:r w:rsidR="0008121D" w:rsidRPr="00C739A3">
        <w:rPr>
          <w:b/>
          <w:bCs/>
          <w:sz w:val="22"/>
          <w:szCs w:val="22"/>
        </w:rPr>
        <w:t xml:space="preserve"> </w:t>
      </w:r>
    </w:p>
    <w:p w14:paraId="4F69B563" w14:textId="77777777" w:rsidR="0008121D" w:rsidRDefault="0008121D" w:rsidP="00912840">
      <w:pPr>
        <w:pStyle w:val="Default"/>
        <w:ind w:left="540" w:hanging="540"/>
        <w:rPr>
          <w:sz w:val="22"/>
          <w:szCs w:val="22"/>
        </w:rPr>
      </w:pPr>
    </w:p>
    <w:p w14:paraId="25608244" w14:textId="09A441DD" w:rsidR="00210330" w:rsidRPr="00C739A3" w:rsidRDefault="00912840" w:rsidP="00912840">
      <w:pPr>
        <w:pStyle w:val="Default"/>
        <w:ind w:left="540" w:hanging="540"/>
        <w:rPr>
          <w:sz w:val="22"/>
          <w:szCs w:val="22"/>
        </w:rPr>
      </w:pPr>
      <w:r w:rsidRPr="00C739A3">
        <w:rPr>
          <w:sz w:val="22"/>
          <w:szCs w:val="22"/>
        </w:rPr>
        <w:t>20</w:t>
      </w:r>
      <w:r>
        <w:rPr>
          <w:sz w:val="22"/>
          <w:szCs w:val="22"/>
        </w:rPr>
        <w:t xml:space="preserve">21 </w:t>
      </w:r>
      <w:r>
        <w:rPr>
          <w:sz w:val="22"/>
          <w:szCs w:val="22"/>
        </w:rPr>
        <w:tab/>
      </w:r>
      <w:r w:rsidR="00210330" w:rsidRPr="00C739A3">
        <w:rPr>
          <w:sz w:val="22"/>
          <w:szCs w:val="22"/>
        </w:rPr>
        <w:t>“</w:t>
      </w:r>
      <w:r w:rsidR="00210330">
        <w:rPr>
          <w:b/>
          <w:bCs/>
          <w:sz w:val="22"/>
          <w:szCs w:val="22"/>
        </w:rPr>
        <w:t>Architecture in Medieval India</w:t>
      </w:r>
      <w:r w:rsidR="00210330">
        <w:rPr>
          <w:sz w:val="22"/>
          <w:szCs w:val="22"/>
        </w:rPr>
        <w:t>”, presented (online) at the Department of History, Bankura University (WB), 10-11 July 2021.</w:t>
      </w:r>
      <w:r w:rsidR="00210330" w:rsidRPr="00C739A3">
        <w:rPr>
          <w:b/>
          <w:bCs/>
          <w:sz w:val="22"/>
          <w:szCs w:val="22"/>
        </w:rPr>
        <w:t xml:space="preserve"> </w:t>
      </w:r>
    </w:p>
    <w:bookmarkEnd w:id="4"/>
    <w:p w14:paraId="758282F3" w14:textId="77777777" w:rsidR="00912840" w:rsidRDefault="00912840" w:rsidP="00912840">
      <w:pPr>
        <w:pStyle w:val="Default"/>
        <w:ind w:left="540" w:hanging="540"/>
        <w:rPr>
          <w:sz w:val="22"/>
          <w:szCs w:val="22"/>
        </w:rPr>
      </w:pPr>
    </w:p>
    <w:p w14:paraId="6F9D9523" w14:textId="3A712286" w:rsidR="00C739A3" w:rsidRDefault="00912840" w:rsidP="00912840">
      <w:pPr>
        <w:pStyle w:val="Default"/>
        <w:ind w:left="540" w:hanging="540"/>
        <w:rPr>
          <w:b/>
          <w:bCs/>
          <w:sz w:val="22"/>
          <w:szCs w:val="22"/>
        </w:rPr>
      </w:pPr>
      <w:r w:rsidRPr="00C739A3">
        <w:rPr>
          <w:sz w:val="22"/>
          <w:szCs w:val="22"/>
        </w:rPr>
        <w:t>20</w:t>
      </w:r>
      <w:r>
        <w:rPr>
          <w:sz w:val="22"/>
          <w:szCs w:val="22"/>
        </w:rPr>
        <w:t>21</w:t>
      </w:r>
      <w:r w:rsidRPr="00C739A3">
        <w:rPr>
          <w:sz w:val="22"/>
          <w:szCs w:val="22"/>
        </w:rPr>
        <w:t xml:space="preserve"> </w:t>
      </w:r>
      <w:r w:rsidRPr="00C739A3">
        <w:rPr>
          <w:sz w:val="22"/>
          <w:szCs w:val="22"/>
        </w:rPr>
        <w:tab/>
      </w:r>
      <w:r w:rsidR="00C739A3" w:rsidRPr="00C739A3">
        <w:rPr>
          <w:sz w:val="22"/>
          <w:szCs w:val="22"/>
        </w:rPr>
        <w:t>“</w:t>
      </w:r>
      <w:r w:rsidR="00C34C50">
        <w:rPr>
          <w:b/>
          <w:bCs/>
          <w:sz w:val="22"/>
          <w:szCs w:val="22"/>
        </w:rPr>
        <w:t>Indo-Islamic Architecture and Iranian Influence</w:t>
      </w:r>
      <w:r w:rsidR="00C34C50">
        <w:rPr>
          <w:sz w:val="22"/>
          <w:szCs w:val="22"/>
        </w:rPr>
        <w:t xml:space="preserve">”, presented as </w:t>
      </w:r>
      <w:proofErr w:type="spellStart"/>
      <w:r w:rsidR="00C34C50">
        <w:rPr>
          <w:sz w:val="22"/>
          <w:szCs w:val="22"/>
        </w:rPr>
        <w:t>Dr.</w:t>
      </w:r>
      <w:proofErr w:type="spellEnd"/>
      <w:r w:rsidR="00C34C50">
        <w:rPr>
          <w:sz w:val="22"/>
          <w:szCs w:val="22"/>
        </w:rPr>
        <w:t xml:space="preserve"> Hiralall Chopra Memorial Lecture, 6</w:t>
      </w:r>
      <w:r w:rsidR="00C34C50" w:rsidRPr="00C34C50">
        <w:rPr>
          <w:sz w:val="22"/>
          <w:szCs w:val="22"/>
          <w:vertAlign w:val="superscript"/>
        </w:rPr>
        <w:t>th</w:t>
      </w:r>
      <w:r w:rsidR="00C34C50">
        <w:rPr>
          <w:sz w:val="22"/>
          <w:szCs w:val="22"/>
        </w:rPr>
        <w:t xml:space="preserve"> March 2021, Iran Society, Kolkata</w:t>
      </w:r>
      <w:r w:rsidR="00C739A3" w:rsidRPr="00C739A3">
        <w:rPr>
          <w:sz w:val="22"/>
          <w:szCs w:val="22"/>
        </w:rPr>
        <w:t>.</w:t>
      </w:r>
      <w:r w:rsidR="00C739A3" w:rsidRPr="00C739A3">
        <w:rPr>
          <w:b/>
          <w:bCs/>
          <w:sz w:val="22"/>
          <w:szCs w:val="22"/>
        </w:rPr>
        <w:t xml:space="preserve"> </w:t>
      </w:r>
    </w:p>
    <w:p w14:paraId="04A22709" w14:textId="77777777" w:rsidR="00912840" w:rsidRPr="00C739A3" w:rsidRDefault="00912840" w:rsidP="00912840">
      <w:pPr>
        <w:pStyle w:val="Default"/>
        <w:ind w:left="540" w:hanging="540"/>
        <w:rPr>
          <w:sz w:val="22"/>
          <w:szCs w:val="22"/>
        </w:rPr>
      </w:pPr>
    </w:p>
    <w:p w14:paraId="4A9764DB" w14:textId="0749EF61" w:rsidR="003F0CA7" w:rsidRDefault="00912840" w:rsidP="00912840">
      <w:pPr>
        <w:pStyle w:val="Default"/>
        <w:ind w:left="540" w:hanging="540"/>
        <w:rPr>
          <w:b/>
          <w:bCs/>
          <w:sz w:val="23"/>
          <w:szCs w:val="23"/>
        </w:rPr>
      </w:pPr>
      <w:r>
        <w:rPr>
          <w:sz w:val="22"/>
          <w:szCs w:val="22"/>
        </w:rPr>
        <w:t xml:space="preserve">2018 </w:t>
      </w:r>
      <w:r>
        <w:rPr>
          <w:sz w:val="22"/>
          <w:szCs w:val="22"/>
        </w:rPr>
        <w:tab/>
      </w:r>
      <w:r w:rsidR="003F0CA7">
        <w:rPr>
          <w:sz w:val="22"/>
          <w:szCs w:val="22"/>
        </w:rPr>
        <w:t>“</w:t>
      </w:r>
      <w:r w:rsidR="003F0CA7">
        <w:rPr>
          <w:b/>
          <w:bCs/>
          <w:sz w:val="22"/>
          <w:szCs w:val="22"/>
        </w:rPr>
        <w:t>Architecture of the Sufi Complexes in Hazrat Pandua</w:t>
      </w:r>
      <w:r w:rsidR="003F0CA7">
        <w:rPr>
          <w:sz w:val="22"/>
          <w:szCs w:val="22"/>
        </w:rPr>
        <w:t xml:space="preserve">”, presented in Centre of Advanced Study, </w:t>
      </w:r>
      <w:r w:rsidR="00210330">
        <w:rPr>
          <w:sz w:val="22"/>
          <w:szCs w:val="22"/>
        </w:rPr>
        <w:t>Department of</w:t>
      </w:r>
      <w:r>
        <w:rPr>
          <w:sz w:val="22"/>
          <w:szCs w:val="22"/>
        </w:rPr>
        <w:t xml:space="preserve"> </w:t>
      </w:r>
      <w:r w:rsidR="003F0CA7">
        <w:rPr>
          <w:sz w:val="22"/>
          <w:szCs w:val="22"/>
        </w:rPr>
        <w:t xml:space="preserve">History, Aligarh Muslim University, </w:t>
      </w:r>
      <w:r w:rsidR="00264EAC">
        <w:rPr>
          <w:sz w:val="22"/>
          <w:szCs w:val="22"/>
        </w:rPr>
        <w:t>9</w:t>
      </w:r>
      <w:r w:rsidR="00264EAC" w:rsidRPr="00264EAC">
        <w:rPr>
          <w:sz w:val="22"/>
          <w:szCs w:val="22"/>
          <w:vertAlign w:val="superscript"/>
        </w:rPr>
        <w:t>th</w:t>
      </w:r>
      <w:r w:rsidR="00264EAC">
        <w:rPr>
          <w:sz w:val="22"/>
          <w:szCs w:val="22"/>
        </w:rPr>
        <w:t xml:space="preserve"> </w:t>
      </w:r>
      <w:r w:rsidR="00210330">
        <w:rPr>
          <w:sz w:val="22"/>
          <w:szCs w:val="22"/>
        </w:rPr>
        <w:t>August</w:t>
      </w:r>
      <w:r w:rsidR="003F0CA7">
        <w:rPr>
          <w:sz w:val="22"/>
          <w:szCs w:val="22"/>
        </w:rPr>
        <w:t xml:space="preserve"> 2018.</w:t>
      </w:r>
      <w:r w:rsidR="003F0CA7">
        <w:rPr>
          <w:b/>
          <w:bCs/>
          <w:sz w:val="23"/>
          <w:szCs w:val="23"/>
        </w:rPr>
        <w:t xml:space="preserve"> </w:t>
      </w:r>
    </w:p>
    <w:p w14:paraId="52A33C9E" w14:textId="77777777" w:rsidR="00912840" w:rsidRDefault="00912840" w:rsidP="00C17482">
      <w:pPr>
        <w:pStyle w:val="Default"/>
        <w:rPr>
          <w:sz w:val="23"/>
          <w:szCs w:val="23"/>
        </w:rPr>
      </w:pPr>
    </w:p>
    <w:p w14:paraId="17ECF328" w14:textId="127A2534" w:rsidR="003F0CA7" w:rsidRDefault="003F0CA7" w:rsidP="00912840">
      <w:pPr>
        <w:pStyle w:val="Default"/>
        <w:ind w:left="540" w:hanging="540"/>
        <w:rPr>
          <w:sz w:val="23"/>
          <w:szCs w:val="23"/>
        </w:rPr>
      </w:pPr>
      <w:r>
        <w:rPr>
          <w:sz w:val="23"/>
          <w:szCs w:val="23"/>
        </w:rPr>
        <w:t xml:space="preserve"> 2017   </w:t>
      </w:r>
      <w:r>
        <w:rPr>
          <w:sz w:val="23"/>
          <w:szCs w:val="23"/>
        </w:rPr>
        <w:tab/>
        <w:t>“</w:t>
      </w:r>
      <w:r>
        <w:rPr>
          <w:b/>
          <w:bCs/>
          <w:sz w:val="23"/>
          <w:szCs w:val="23"/>
        </w:rPr>
        <w:t>Water works in Medieval Rajasthan</w:t>
      </w:r>
      <w:r>
        <w:rPr>
          <w:sz w:val="23"/>
          <w:szCs w:val="23"/>
        </w:rPr>
        <w:t>”, presented in Annual Seminar, 17</w:t>
      </w:r>
      <w:r>
        <w:rPr>
          <w:sz w:val="16"/>
          <w:szCs w:val="16"/>
        </w:rPr>
        <w:t>th</w:t>
      </w:r>
      <w:r>
        <w:rPr>
          <w:sz w:val="23"/>
          <w:szCs w:val="23"/>
        </w:rPr>
        <w:t xml:space="preserve"> March, 2017, Department of Islamic</w:t>
      </w:r>
      <w:r w:rsidR="00912840">
        <w:rPr>
          <w:sz w:val="23"/>
          <w:szCs w:val="23"/>
        </w:rPr>
        <w:t xml:space="preserve"> </w:t>
      </w:r>
      <w:r>
        <w:rPr>
          <w:sz w:val="23"/>
          <w:szCs w:val="23"/>
        </w:rPr>
        <w:t xml:space="preserve">History and Culture, University of Calcutta. </w:t>
      </w:r>
    </w:p>
    <w:p w14:paraId="4E489F4D" w14:textId="77777777" w:rsidR="001F648B" w:rsidRDefault="001F648B" w:rsidP="00912840">
      <w:pPr>
        <w:pStyle w:val="Default"/>
        <w:ind w:left="540" w:hanging="540"/>
        <w:rPr>
          <w:sz w:val="23"/>
          <w:szCs w:val="23"/>
        </w:rPr>
      </w:pPr>
    </w:p>
    <w:p w14:paraId="36298B52" w14:textId="77777777" w:rsidR="001F648B" w:rsidRPr="001F648B" w:rsidRDefault="001F648B" w:rsidP="001F648B">
      <w:pPr>
        <w:pStyle w:val="Default"/>
        <w:ind w:left="540" w:hanging="540"/>
        <w:rPr>
          <w:bCs/>
          <w:sz w:val="23"/>
          <w:szCs w:val="23"/>
          <w:lang w:val="en-US"/>
        </w:rPr>
      </w:pPr>
      <w:r w:rsidRPr="001F648B">
        <w:rPr>
          <w:sz w:val="23"/>
          <w:szCs w:val="23"/>
        </w:rPr>
        <w:t>2015</w:t>
      </w:r>
      <w:r w:rsidRPr="001F648B">
        <w:rPr>
          <w:sz w:val="23"/>
          <w:szCs w:val="23"/>
        </w:rPr>
        <w:tab/>
      </w:r>
      <w:r w:rsidRPr="001F648B">
        <w:rPr>
          <w:bCs/>
          <w:sz w:val="23"/>
          <w:szCs w:val="23"/>
          <w:lang w:val="en-US"/>
        </w:rPr>
        <w:t>“</w:t>
      </w:r>
      <w:r w:rsidRPr="001F648B">
        <w:rPr>
          <w:b/>
          <w:bCs/>
          <w:sz w:val="23"/>
          <w:szCs w:val="23"/>
          <w:lang w:val="en-US"/>
        </w:rPr>
        <w:t>The Presence of the Past: Communal Harmony in the      Mughal Religious Policies</w:t>
      </w:r>
      <w:r w:rsidRPr="001F648B">
        <w:rPr>
          <w:bCs/>
          <w:sz w:val="23"/>
          <w:szCs w:val="23"/>
          <w:lang w:val="en-US"/>
        </w:rPr>
        <w:t xml:space="preserve">”, presented in International Seminar on </w:t>
      </w:r>
      <w:r w:rsidRPr="001F648B">
        <w:rPr>
          <w:bCs/>
          <w:i/>
          <w:iCs/>
          <w:sz w:val="23"/>
          <w:szCs w:val="23"/>
          <w:lang w:val="en-US"/>
        </w:rPr>
        <w:t>‘Nation-Nationality and Communalism: Dialectics of Harmony in Indian Sub-continent</w:t>
      </w:r>
      <w:r w:rsidRPr="001F648B">
        <w:rPr>
          <w:bCs/>
          <w:sz w:val="23"/>
          <w:szCs w:val="23"/>
          <w:lang w:val="en-US"/>
        </w:rPr>
        <w:t>’, Vidyasagar Centre of Indological Studies, Rabindra Bharti University, Kolkata, December 2017.</w:t>
      </w:r>
    </w:p>
    <w:p w14:paraId="72D29C42" w14:textId="77777777" w:rsidR="001F648B" w:rsidRPr="001F648B" w:rsidRDefault="001F648B" w:rsidP="001F648B">
      <w:pPr>
        <w:pStyle w:val="Default"/>
        <w:ind w:left="540" w:hanging="540"/>
        <w:rPr>
          <w:bCs/>
          <w:sz w:val="23"/>
          <w:szCs w:val="23"/>
          <w:lang w:val="en-US"/>
        </w:rPr>
      </w:pPr>
    </w:p>
    <w:p w14:paraId="14C17728" w14:textId="77777777" w:rsidR="001F648B" w:rsidRPr="001F648B" w:rsidRDefault="001F648B" w:rsidP="001F648B">
      <w:pPr>
        <w:pStyle w:val="Default"/>
        <w:ind w:left="540" w:hanging="540"/>
        <w:rPr>
          <w:bCs/>
          <w:sz w:val="23"/>
          <w:szCs w:val="23"/>
        </w:rPr>
      </w:pPr>
      <w:r w:rsidRPr="001F648B">
        <w:rPr>
          <w:bCs/>
          <w:sz w:val="23"/>
          <w:szCs w:val="23"/>
          <w:lang w:val="en-US"/>
        </w:rPr>
        <w:t>2013</w:t>
      </w:r>
      <w:r w:rsidRPr="001F648B">
        <w:rPr>
          <w:bCs/>
          <w:sz w:val="23"/>
          <w:szCs w:val="23"/>
          <w:lang w:val="en-US"/>
        </w:rPr>
        <w:tab/>
      </w:r>
      <w:r w:rsidRPr="001F648B">
        <w:rPr>
          <w:b/>
          <w:sz w:val="23"/>
          <w:szCs w:val="23"/>
          <w:lang w:val="en-US"/>
        </w:rPr>
        <w:t xml:space="preserve">“ Influence of Mughal Art on Bundela Architecture of Orchha”, </w:t>
      </w:r>
      <w:r w:rsidRPr="001F648B">
        <w:rPr>
          <w:bCs/>
          <w:sz w:val="23"/>
          <w:szCs w:val="23"/>
          <w:lang w:val="en-US"/>
        </w:rPr>
        <w:t>presented in National Seminar on ‘A Critical Study of the Bundela Art and Architecture in National Perspective’, sponsored by UGC, Regional Office, Bhopal, Department of History, Govt. Autonomous Post Graduate College, Satna (M.P.), 15-16 February, 2013.</w:t>
      </w:r>
    </w:p>
    <w:p w14:paraId="469D912F" w14:textId="77777777" w:rsidR="001F648B" w:rsidRDefault="001F648B" w:rsidP="00912840">
      <w:pPr>
        <w:pStyle w:val="Default"/>
        <w:ind w:left="540" w:hanging="540"/>
        <w:rPr>
          <w:sz w:val="23"/>
          <w:szCs w:val="23"/>
        </w:rPr>
      </w:pPr>
    </w:p>
    <w:p w14:paraId="7839104E" w14:textId="77777777" w:rsidR="003F0CA7" w:rsidRPr="00455B9C" w:rsidRDefault="003F0CA7" w:rsidP="00455B9C">
      <w:pPr>
        <w:pStyle w:val="Default"/>
        <w:rPr>
          <w:sz w:val="26"/>
          <w:szCs w:val="26"/>
        </w:rPr>
      </w:pPr>
      <w:r>
        <w:rPr>
          <w:sz w:val="26"/>
          <w:szCs w:val="26"/>
        </w:rPr>
        <w:t xml:space="preserve"> </w:t>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r w:rsidR="00455B9C">
        <w:rPr>
          <w:sz w:val="26"/>
          <w:szCs w:val="26"/>
        </w:rPr>
        <w:softHyphen/>
      </w:r>
    </w:p>
    <w:p w14:paraId="40338B2E" w14:textId="77777777" w:rsidR="00B1297A" w:rsidRDefault="00B1297A" w:rsidP="00675586">
      <w:pPr>
        <w:ind w:left="540" w:hanging="540"/>
        <w:jc w:val="both"/>
        <w:rPr>
          <w:b/>
          <w:bCs/>
        </w:rPr>
      </w:pPr>
      <w:r>
        <w:rPr>
          <w:b/>
          <w:bCs/>
        </w:rPr>
        <w:t>Conferences</w:t>
      </w:r>
      <w:r w:rsidR="002263F7">
        <w:rPr>
          <w:b/>
          <w:bCs/>
        </w:rPr>
        <w:t>/Workshops/Outreach Programs</w:t>
      </w:r>
    </w:p>
    <w:p w14:paraId="146F2D85" w14:textId="77777777" w:rsidR="00B1297A" w:rsidRPr="00B1297A" w:rsidRDefault="00B1297A" w:rsidP="00675586">
      <w:pPr>
        <w:ind w:left="540" w:hanging="540"/>
        <w:jc w:val="both"/>
        <w:rPr>
          <w:b/>
          <w:bCs/>
        </w:rPr>
      </w:pPr>
    </w:p>
    <w:p w14:paraId="7FF374FA" w14:textId="3B091F93" w:rsidR="003F0CA7" w:rsidRDefault="00B1297A" w:rsidP="00912840">
      <w:pPr>
        <w:jc w:val="both"/>
        <w:rPr>
          <w:b/>
          <w:u w:val="single"/>
        </w:rPr>
      </w:pPr>
      <w:r w:rsidRPr="00EC3C33">
        <w:rPr>
          <w:b/>
          <w:u w:val="single"/>
        </w:rPr>
        <w:t>As Presenter</w:t>
      </w:r>
    </w:p>
    <w:p w14:paraId="540BE9A7" w14:textId="77777777" w:rsidR="00841E5A" w:rsidRPr="00EC3C33" w:rsidRDefault="00841E5A" w:rsidP="00912840">
      <w:pPr>
        <w:jc w:val="both"/>
        <w:rPr>
          <w:b/>
          <w:u w:val="single"/>
        </w:rPr>
      </w:pPr>
    </w:p>
    <w:p w14:paraId="03773F2D" w14:textId="1051E06F" w:rsidR="00456B72" w:rsidRPr="00456B72" w:rsidRDefault="0076017F" w:rsidP="00456B72">
      <w:pPr>
        <w:pStyle w:val="Default"/>
        <w:ind w:left="540" w:hanging="540"/>
        <w:rPr>
          <w:sz w:val="22"/>
          <w:szCs w:val="22"/>
        </w:rPr>
      </w:pPr>
      <w:r>
        <w:rPr>
          <w:sz w:val="22"/>
          <w:szCs w:val="22"/>
        </w:rPr>
        <w:t>2024</w:t>
      </w:r>
      <w:r>
        <w:rPr>
          <w:sz w:val="22"/>
          <w:szCs w:val="22"/>
        </w:rPr>
        <w:tab/>
        <w:t>“</w:t>
      </w:r>
      <w:r w:rsidRPr="00456B72">
        <w:rPr>
          <w:b/>
          <w:bCs/>
          <w:sz w:val="22"/>
          <w:szCs w:val="22"/>
        </w:rPr>
        <w:t xml:space="preserve">The </w:t>
      </w:r>
      <w:proofErr w:type="spellStart"/>
      <w:r w:rsidRPr="00456B72">
        <w:rPr>
          <w:b/>
          <w:bCs/>
          <w:sz w:val="22"/>
          <w:szCs w:val="22"/>
        </w:rPr>
        <w:t>Rafīq</w:t>
      </w:r>
      <w:proofErr w:type="spellEnd"/>
      <w:r w:rsidRPr="00456B72">
        <w:rPr>
          <w:b/>
          <w:bCs/>
          <w:sz w:val="22"/>
          <w:szCs w:val="22"/>
        </w:rPr>
        <w:t xml:space="preserve"> al-</w:t>
      </w:r>
      <w:proofErr w:type="spellStart"/>
      <w:r w:rsidRPr="00456B72">
        <w:rPr>
          <w:b/>
          <w:bCs/>
          <w:sz w:val="22"/>
          <w:szCs w:val="22"/>
        </w:rPr>
        <w:t>ʿĀrifīn</w:t>
      </w:r>
      <w:proofErr w:type="spellEnd"/>
      <w:r w:rsidRPr="00456B72">
        <w:rPr>
          <w:b/>
          <w:bCs/>
          <w:sz w:val="22"/>
          <w:szCs w:val="22"/>
        </w:rPr>
        <w:t xml:space="preserve">-A Rare </w:t>
      </w:r>
      <w:proofErr w:type="spellStart"/>
      <w:r w:rsidRPr="00456B72">
        <w:rPr>
          <w:b/>
          <w:bCs/>
          <w:sz w:val="22"/>
          <w:szCs w:val="22"/>
        </w:rPr>
        <w:t>Malfūẓ</w:t>
      </w:r>
      <w:proofErr w:type="spellEnd"/>
      <w:r w:rsidRPr="00456B72">
        <w:rPr>
          <w:b/>
          <w:bCs/>
          <w:sz w:val="22"/>
          <w:szCs w:val="22"/>
        </w:rPr>
        <w:t xml:space="preserve"> of the Fifteenth Century Sufi Saint of </w:t>
      </w:r>
      <w:proofErr w:type="spellStart"/>
      <w:r w:rsidRPr="00456B72">
        <w:rPr>
          <w:b/>
          <w:bCs/>
          <w:sz w:val="22"/>
          <w:szCs w:val="22"/>
        </w:rPr>
        <w:t>Mānikpūr</w:t>
      </w:r>
      <w:proofErr w:type="spellEnd"/>
      <w:r>
        <w:rPr>
          <w:sz w:val="22"/>
          <w:szCs w:val="22"/>
        </w:rPr>
        <w:t>”, 83</w:t>
      </w:r>
      <w:r w:rsidRPr="0076017F">
        <w:rPr>
          <w:sz w:val="22"/>
          <w:szCs w:val="22"/>
          <w:vertAlign w:val="superscript"/>
        </w:rPr>
        <w:t>rd</w:t>
      </w:r>
      <w:r>
        <w:rPr>
          <w:sz w:val="22"/>
          <w:szCs w:val="22"/>
        </w:rPr>
        <w:t xml:space="preserve"> Session of the Indian History Congress, Punjabi University, Patiala, 28-30 December 2024.</w:t>
      </w:r>
    </w:p>
    <w:p w14:paraId="6F3B542B" w14:textId="77777777" w:rsidR="0076017F" w:rsidRDefault="0076017F" w:rsidP="00912840">
      <w:pPr>
        <w:pStyle w:val="Default"/>
        <w:ind w:left="540" w:hanging="540"/>
        <w:rPr>
          <w:sz w:val="22"/>
          <w:szCs w:val="22"/>
        </w:rPr>
      </w:pPr>
    </w:p>
    <w:p w14:paraId="16EB4E4E" w14:textId="79FCB868" w:rsidR="00E95CB9" w:rsidRDefault="00E95CB9" w:rsidP="00912840">
      <w:pPr>
        <w:pStyle w:val="Default"/>
        <w:ind w:left="540" w:hanging="540"/>
        <w:rPr>
          <w:sz w:val="22"/>
          <w:szCs w:val="22"/>
        </w:rPr>
      </w:pPr>
      <w:r>
        <w:rPr>
          <w:sz w:val="22"/>
          <w:szCs w:val="22"/>
        </w:rPr>
        <w:t>2024</w:t>
      </w:r>
      <w:r>
        <w:rPr>
          <w:sz w:val="22"/>
          <w:szCs w:val="22"/>
        </w:rPr>
        <w:tab/>
        <w:t>“</w:t>
      </w:r>
      <w:r>
        <w:rPr>
          <w:b/>
          <w:sz w:val="22"/>
          <w:szCs w:val="22"/>
        </w:rPr>
        <w:t>Tradition and Transformation: Continuity and Ingenuity in the Temples of Jaipur</w:t>
      </w:r>
      <w:r>
        <w:rPr>
          <w:sz w:val="22"/>
          <w:szCs w:val="22"/>
        </w:rPr>
        <w:t>”, presented in the 82</w:t>
      </w:r>
      <w:r w:rsidRPr="00E95CB9">
        <w:rPr>
          <w:sz w:val="22"/>
          <w:szCs w:val="22"/>
          <w:vertAlign w:val="superscript"/>
        </w:rPr>
        <w:t>nd</w:t>
      </w:r>
      <w:r>
        <w:rPr>
          <w:sz w:val="22"/>
          <w:szCs w:val="22"/>
        </w:rPr>
        <w:t xml:space="preserve"> Session of the </w:t>
      </w:r>
      <w:r>
        <w:rPr>
          <w:i/>
          <w:sz w:val="22"/>
          <w:szCs w:val="22"/>
        </w:rPr>
        <w:t xml:space="preserve">Indian History Congress </w:t>
      </w:r>
      <w:r>
        <w:rPr>
          <w:sz w:val="22"/>
          <w:szCs w:val="22"/>
        </w:rPr>
        <w:t>at Kakatiya University, Warangal, Telangana, 28-30 December 2023.</w:t>
      </w:r>
    </w:p>
    <w:p w14:paraId="3CA2B1A5" w14:textId="71B64E82" w:rsidR="00912840" w:rsidRDefault="00912840" w:rsidP="00C17482">
      <w:pPr>
        <w:pStyle w:val="Default"/>
        <w:rPr>
          <w:sz w:val="22"/>
          <w:szCs w:val="22"/>
        </w:rPr>
      </w:pPr>
    </w:p>
    <w:p w14:paraId="7FD9B2AB" w14:textId="1A5E52F1" w:rsidR="003F0CA7" w:rsidRDefault="00912840" w:rsidP="00912840">
      <w:pPr>
        <w:pStyle w:val="Default"/>
        <w:ind w:left="540" w:hanging="540"/>
        <w:rPr>
          <w:sz w:val="22"/>
          <w:szCs w:val="22"/>
        </w:rPr>
      </w:pPr>
      <w:r>
        <w:rPr>
          <w:sz w:val="22"/>
          <w:szCs w:val="22"/>
        </w:rPr>
        <w:t>2017 “</w:t>
      </w:r>
      <w:r w:rsidR="003F0CA7">
        <w:rPr>
          <w:b/>
          <w:bCs/>
          <w:sz w:val="22"/>
          <w:szCs w:val="22"/>
        </w:rPr>
        <w:t>Evolution of Architecture of the Sufi Complexes in Hazrat</w:t>
      </w:r>
      <w:r>
        <w:rPr>
          <w:b/>
          <w:bCs/>
          <w:sz w:val="22"/>
          <w:szCs w:val="22"/>
        </w:rPr>
        <w:t xml:space="preserve"> </w:t>
      </w:r>
      <w:r w:rsidR="003F0CA7">
        <w:rPr>
          <w:b/>
          <w:bCs/>
          <w:sz w:val="22"/>
          <w:szCs w:val="22"/>
        </w:rPr>
        <w:t>Pandua</w:t>
      </w:r>
      <w:r w:rsidR="003F0CA7">
        <w:rPr>
          <w:sz w:val="22"/>
          <w:szCs w:val="22"/>
        </w:rPr>
        <w:t xml:space="preserve">”, presented in </w:t>
      </w:r>
      <w:r w:rsidR="003F0CA7">
        <w:rPr>
          <w:i/>
          <w:iCs/>
          <w:sz w:val="22"/>
          <w:szCs w:val="22"/>
        </w:rPr>
        <w:t>Indian History Congress</w:t>
      </w:r>
      <w:r w:rsidR="003F0CA7">
        <w:rPr>
          <w:sz w:val="22"/>
          <w:szCs w:val="22"/>
        </w:rPr>
        <w:t>, 78</w:t>
      </w:r>
      <w:r w:rsidR="003F0CA7">
        <w:rPr>
          <w:sz w:val="14"/>
          <w:szCs w:val="14"/>
        </w:rPr>
        <w:t xml:space="preserve">th </w:t>
      </w:r>
      <w:r w:rsidR="003F0CA7">
        <w:rPr>
          <w:sz w:val="22"/>
          <w:szCs w:val="22"/>
        </w:rPr>
        <w:t xml:space="preserve">Session, University of Jadavpur, West Bengal, 28-30 December, 2017. </w:t>
      </w:r>
      <w:r w:rsidR="003F0CA7">
        <w:rPr>
          <w:b/>
          <w:bCs/>
          <w:sz w:val="22"/>
          <w:szCs w:val="22"/>
        </w:rPr>
        <w:t xml:space="preserve"> </w:t>
      </w:r>
    </w:p>
    <w:p w14:paraId="5DA85988" w14:textId="77777777" w:rsidR="003F0CA7" w:rsidRDefault="003F0CA7" w:rsidP="00912840">
      <w:pPr>
        <w:ind w:left="540" w:hanging="540"/>
        <w:jc w:val="both"/>
        <w:rPr>
          <w:bCs/>
          <w:sz w:val="22"/>
          <w:szCs w:val="22"/>
        </w:rPr>
      </w:pPr>
    </w:p>
    <w:p w14:paraId="1E7FA9B9" w14:textId="2EB8DD2B" w:rsidR="00675586" w:rsidRPr="00F9379E" w:rsidRDefault="00F9379E" w:rsidP="00912840">
      <w:pPr>
        <w:ind w:left="540" w:hanging="540"/>
        <w:jc w:val="both"/>
        <w:rPr>
          <w:bCs/>
          <w:sz w:val="22"/>
          <w:szCs w:val="22"/>
        </w:rPr>
      </w:pPr>
      <w:r>
        <w:rPr>
          <w:bCs/>
          <w:sz w:val="22"/>
          <w:szCs w:val="22"/>
        </w:rPr>
        <w:lastRenderedPageBreak/>
        <w:t>2016</w:t>
      </w:r>
      <w:r>
        <w:rPr>
          <w:bCs/>
          <w:sz w:val="22"/>
          <w:szCs w:val="22"/>
        </w:rPr>
        <w:tab/>
      </w:r>
      <w:r w:rsidR="00675586" w:rsidRPr="00F9379E">
        <w:rPr>
          <w:bCs/>
          <w:sz w:val="22"/>
          <w:szCs w:val="22"/>
        </w:rPr>
        <w:t>“</w:t>
      </w:r>
      <w:r w:rsidR="00675586" w:rsidRPr="00F9379E">
        <w:rPr>
          <w:b/>
          <w:bCs/>
          <w:sz w:val="22"/>
          <w:szCs w:val="22"/>
        </w:rPr>
        <w:t>Hazrat Pandua: Evolution and Architecture</w:t>
      </w:r>
      <w:r w:rsidR="00675586" w:rsidRPr="00F9379E">
        <w:rPr>
          <w:bCs/>
          <w:sz w:val="22"/>
          <w:szCs w:val="22"/>
        </w:rPr>
        <w:t>”, to be</w:t>
      </w:r>
      <w:r w:rsidR="00912840">
        <w:rPr>
          <w:bCs/>
          <w:sz w:val="22"/>
          <w:szCs w:val="22"/>
        </w:rPr>
        <w:t xml:space="preserve"> </w:t>
      </w:r>
      <w:r w:rsidR="00675586" w:rsidRPr="00F9379E">
        <w:rPr>
          <w:bCs/>
          <w:sz w:val="22"/>
          <w:szCs w:val="22"/>
        </w:rPr>
        <w:t xml:space="preserve">presented in </w:t>
      </w:r>
      <w:r w:rsidR="00675586" w:rsidRPr="00F9379E">
        <w:rPr>
          <w:bCs/>
          <w:i/>
          <w:sz w:val="22"/>
          <w:szCs w:val="22"/>
        </w:rPr>
        <w:t>Indian History Congress</w:t>
      </w:r>
      <w:r w:rsidR="00675586" w:rsidRPr="00F9379E">
        <w:rPr>
          <w:bCs/>
          <w:sz w:val="22"/>
          <w:szCs w:val="22"/>
        </w:rPr>
        <w:t>, 77</w:t>
      </w:r>
      <w:r w:rsidR="00675586" w:rsidRPr="00F9379E">
        <w:rPr>
          <w:bCs/>
          <w:sz w:val="22"/>
          <w:szCs w:val="22"/>
          <w:vertAlign w:val="superscript"/>
        </w:rPr>
        <w:t xml:space="preserve">th </w:t>
      </w:r>
      <w:r w:rsidR="00675586" w:rsidRPr="00F9379E">
        <w:rPr>
          <w:bCs/>
          <w:sz w:val="22"/>
          <w:szCs w:val="22"/>
        </w:rPr>
        <w:t>Session, University of</w:t>
      </w:r>
      <w:r w:rsidR="00912840">
        <w:rPr>
          <w:bCs/>
          <w:sz w:val="22"/>
          <w:szCs w:val="22"/>
        </w:rPr>
        <w:t xml:space="preserve"> </w:t>
      </w:r>
      <w:r w:rsidR="00675586" w:rsidRPr="00F9379E">
        <w:rPr>
          <w:bCs/>
          <w:sz w:val="22"/>
          <w:szCs w:val="22"/>
        </w:rPr>
        <w:t xml:space="preserve">Trivandrum, Kerala, 28-30 December, 2016. </w:t>
      </w:r>
    </w:p>
    <w:p w14:paraId="229EE697" w14:textId="77777777" w:rsidR="00675586" w:rsidRPr="00F9379E" w:rsidRDefault="00675586" w:rsidP="00912840">
      <w:pPr>
        <w:ind w:left="540" w:hanging="540"/>
        <w:jc w:val="both"/>
        <w:rPr>
          <w:bCs/>
          <w:sz w:val="22"/>
          <w:szCs w:val="22"/>
        </w:rPr>
      </w:pPr>
    </w:p>
    <w:p w14:paraId="4500F42A" w14:textId="15DD6361" w:rsidR="00675586" w:rsidRPr="00F9379E" w:rsidRDefault="00F9379E" w:rsidP="00912840">
      <w:pPr>
        <w:ind w:left="540" w:hanging="540"/>
        <w:jc w:val="both"/>
        <w:rPr>
          <w:bCs/>
          <w:sz w:val="22"/>
          <w:szCs w:val="22"/>
        </w:rPr>
      </w:pPr>
      <w:r>
        <w:rPr>
          <w:bCs/>
          <w:sz w:val="22"/>
          <w:szCs w:val="22"/>
        </w:rPr>
        <w:t>2015</w:t>
      </w:r>
      <w:r>
        <w:rPr>
          <w:bCs/>
          <w:sz w:val="22"/>
          <w:szCs w:val="22"/>
        </w:rPr>
        <w:tab/>
      </w:r>
      <w:r w:rsidR="00675586" w:rsidRPr="00F9379E">
        <w:rPr>
          <w:bCs/>
          <w:sz w:val="22"/>
          <w:szCs w:val="22"/>
        </w:rPr>
        <w:t>“</w:t>
      </w:r>
      <w:r w:rsidR="00675586" w:rsidRPr="00F9379E">
        <w:rPr>
          <w:b/>
          <w:bCs/>
          <w:sz w:val="22"/>
          <w:szCs w:val="22"/>
        </w:rPr>
        <w:t xml:space="preserve">Shaikh Fazlullah: A </w:t>
      </w:r>
      <w:proofErr w:type="spellStart"/>
      <w:r w:rsidR="00675586" w:rsidRPr="00F9379E">
        <w:rPr>
          <w:b/>
          <w:bCs/>
          <w:sz w:val="22"/>
          <w:szCs w:val="22"/>
        </w:rPr>
        <w:t>Suhrawardia</w:t>
      </w:r>
      <w:proofErr w:type="spellEnd"/>
      <w:r w:rsidR="00675586" w:rsidRPr="00F9379E">
        <w:rPr>
          <w:b/>
          <w:bCs/>
          <w:sz w:val="22"/>
          <w:szCs w:val="22"/>
        </w:rPr>
        <w:t xml:space="preserve"> Sufi of Delhi</w:t>
      </w:r>
      <w:r w:rsidR="00675586" w:rsidRPr="00F9379E">
        <w:rPr>
          <w:bCs/>
          <w:sz w:val="22"/>
          <w:szCs w:val="22"/>
        </w:rPr>
        <w:t xml:space="preserve">”, presented in UGC Sponsored National Seminar on </w:t>
      </w:r>
      <w:r w:rsidR="00675586" w:rsidRPr="00F9379E">
        <w:rPr>
          <w:bCs/>
          <w:i/>
          <w:sz w:val="22"/>
          <w:szCs w:val="22"/>
        </w:rPr>
        <w:t>Sufism and Indian Culture</w:t>
      </w:r>
      <w:r w:rsidR="00675586" w:rsidRPr="00F9379E">
        <w:rPr>
          <w:bCs/>
          <w:sz w:val="22"/>
          <w:szCs w:val="22"/>
        </w:rPr>
        <w:t xml:space="preserve">, Department of History, </w:t>
      </w:r>
      <w:proofErr w:type="spellStart"/>
      <w:r w:rsidR="00675586" w:rsidRPr="00F9379E">
        <w:rPr>
          <w:bCs/>
          <w:sz w:val="22"/>
          <w:szCs w:val="22"/>
        </w:rPr>
        <w:t>Sripat</w:t>
      </w:r>
      <w:proofErr w:type="spellEnd"/>
      <w:r w:rsidR="00675586" w:rsidRPr="00F9379E">
        <w:rPr>
          <w:bCs/>
          <w:sz w:val="22"/>
          <w:szCs w:val="22"/>
        </w:rPr>
        <w:t xml:space="preserve"> Singh College, </w:t>
      </w:r>
      <w:proofErr w:type="spellStart"/>
      <w:r w:rsidR="00675586" w:rsidRPr="00F9379E">
        <w:rPr>
          <w:bCs/>
          <w:sz w:val="22"/>
          <w:szCs w:val="22"/>
        </w:rPr>
        <w:t>Jiaganj</w:t>
      </w:r>
      <w:proofErr w:type="spellEnd"/>
      <w:r w:rsidR="00675586" w:rsidRPr="00F9379E">
        <w:rPr>
          <w:bCs/>
          <w:sz w:val="22"/>
          <w:szCs w:val="22"/>
        </w:rPr>
        <w:t>,</w:t>
      </w:r>
      <w:r w:rsidR="00912840">
        <w:rPr>
          <w:bCs/>
          <w:sz w:val="22"/>
          <w:szCs w:val="22"/>
        </w:rPr>
        <w:t xml:space="preserve"> </w:t>
      </w:r>
      <w:r w:rsidR="00675586" w:rsidRPr="00F9379E">
        <w:rPr>
          <w:bCs/>
          <w:sz w:val="22"/>
          <w:szCs w:val="22"/>
        </w:rPr>
        <w:t>Murshidabad, West Bengal, 11</w:t>
      </w:r>
      <w:r w:rsidR="00675586" w:rsidRPr="00F9379E">
        <w:rPr>
          <w:bCs/>
          <w:sz w:val="22"/>
          <w:szCs w:val="22"/>
          <w:vertAlign w:val="superscript"/>
        </w:rPr>
        <w:t>th</w:t>
      </w:r>
      <w:r w:rsidR="00675586" w:rsidRPr="00F9379E">
        <w:rPr>
          <w:bCs/>
          <w:sz w:val="22"/>
          <w:szCs w:val="22"/>
        </w:rPr>
        <w:t xml:space="preserve"> December, 2015.</w:t>
      </w:r>
    </w:p>
    <w:p w14:paraId="50A3C9C5" w14:textId="77777777" w:rsidR="00F9379E" w:rsidRPr="00F9379E" w:rsidRDefault="00F9379E" w:rsidP="00912840">
      <w:pPr>
        <w:ind w:left="540" w:hanging="540"/>
        <w:jc w:val="both"/>
        <w:rPr>
          <w:bCs/>
          <w:sz w:val="22"/>
          <w:szCs w:val="22"/>
        </w:rPr>
      </w:pPr>
    </w:p>
    <w:p w14:paraId="36807497" w14:textId="3B37635C" w:rsidR="00675586" w:rsidRPr="00F9379E" w:rsidRDefault="00F9379E" w:rsidP="00912840">
      <w:pPr>
        <w:ind w:left="540" w:hanging="540"/>
        <w:jc w:val="both"/>
        <w:rPr>
          <w:bCs/>
          <w:sz w:val="22"/>
          <w:szCs w:val="22"/>
        </w:rPr>
      </w:pPr>
      <w:r>
        <w:rPr>
          <w:bCs/>
          <w:sz w:val="22"/>
          <w:szCs w:val="22"/>
        </w:rPr>
        <w:t>2015</w:t>
      </w:r>
      <w:r>
        <w:rPr>
          <w:bCs/>
          <w:sz w:val="22"/>
          <w:szCs w:val="22"/>
        </w:rPr>
        <w:tab/>
      </w:r>
      <w:r w:rsidR="00675586" w:rsidRPr="00F9379E">
        <w:rPr>
          <w:bCs/>
          <w:sz w:val="22"/>
          <w:szCs w:val="22"/>
        </w:rPr>
        <w:t>“</w:t>
      </w:r>
      <w:r w:rsidR="00675586" w:rsidRPr="00F9379E">
        <w:rPr>
          <w:b/>
          <w:bCs/>
          <w:sz w:val="22"/>
          <w:szCs w:val="22"/>
        </w:rPr>
        <w:t>The Presence of the Past: Communal Harmony in the Mughal Religious Policies</w:t>
      </w:r>
      <w:r w:rsidR="00675586" w:rsidRPr="00F9379E">
        <w:rPr>
          <w:bCs/>
          <w:sz w:val="22"/>
          <w:szCs w:val="22"/>
        </w:rPr>
        <w:t xml:space="preserve">”, presented in the one day International Seminar, </w:t>
      </w:r>
      <w:r w:rsidR="00675586" w:rsidRPr="00F9379E">
        <w:rPr>
          <w:bCs/>
          <w:i/>
          <w:sz w:val="22"/>
          <w:szCs w:val="22"/>
        </w:rPr>
        <w:t>Legacy of Communal Harmony in India’s</w:t>
      </w:r>
      <w:r w:rsidR="00912840">
        <w:rPr>
          <w:bCs/>
          <w:i/>
          <w:sz w:val="22"/>
          <w:szCs w:val="22"/>
        </w:rPr>
        <w:t xml:space="preserve"> </w:t>
      </w:r>
      <w:r w:rsidR="00675586" w:rsidRPr="00F9379E">
        <w:rPr>
          <w:bCs/>
          <w:i/>
          <w:sz w:val="22"/>
          <w:szCs w:val="22"/>
        </w:rPr>
        <w:t xml:space="preserve">History and Culture (Ancient to Modern), </w:t>
      </w:r>
      <w:r w:rsidR="00675586" w:rsidRPr="00F9379E">
        <w:rPr>
          <w:bCs/>
          <w:sz w:val="22"/>
          <w:szCs w:val="22"/>
        </w:rPr>
        <w:t>Department of</w:t>
      </w:r>
      <w:r w:rsidR="00912840">
        <w:rPr>
          <w:bCs/>
          <w:sz w:val="22"/>
          <w:szCs w:val="22"/>
        </w:rPr>
        <w:t xml:space="preserve"> </w:t>
      </w:r>
      <w:r w:rsidR="00675586" w:rsidRPr="00F9379E">
        <w:rPr>
          <w:bCs/>
          <w:sz w:val="22"/>
          <w:szCs w:val="22"/>
        </w:rPr>
        <w:t>History, Rabindra Bharati University, Calcutta, 28</w:t>
      </w:r>
      <w:r w:rsidR="00675586" w:rsidRPr="00F9379E">
        <w:rPr>
          <w:bCs/>
          <w:sz w:val="22"/>
          <w:szCs w:val="22"/>
          <w:vertAlign w:val="superscript"/>
        </w:rPr>
        <w:t>th</w:t>
      </w:r>
      <w:r w:rsidR="00675586" w:rsidRPr="00F9379E">
        <w:rPr>
          <w:bCs/>
          <w:sz w:val="22"/>
          <w:szCs w:val="22"/>
        </w:rPr>
        <w:t xml:space="preserve"> August, 2015.</w:t>
      </w:r>
    </w:p>
    <w:p w14:paraId="79059F84" w14:textId="77777777" w:rsidR="00F9379E" w:rsidRPr="00F9379E" w:rsidRDefault="00F9379E" w:rsidP="00912840">
      <w:pPr>
        <w:ind w:left="540" w:hanging="540"/>
        <w:jc w:val="both"/>
        <w:rPr>
          <w:bCs/>
          <w:sz w:val="22"/>
          <w:szCs w:val="22"/>
        </w:rPr>
      </w:pPr>
    </w:p>
    <w:p w14:paraId="67C582E9" w14:textId="30B1A891" w:rsidR="00675586" w:rsidRPr="00F9379E" w:rsidRDefault="00F9379E" w:rsidP="00912840">
      <w:pPr>
        <w:ind w:left="540" w:hanging="540"/>
        <w:jc w:val="both"/>
        <w:rPr>
          <w:bCs/>
          <w:sz w:val="22"/>
          <w:szCs w:val="22"/>
        </w:rPr>
      </w:pPr>
      <w:r>
        <w:rPr>
          <w:bCs/>
          <w:sz w:val="22"/>
          <w:szCs w:val="22"/>
        </w:rPr>
        <w:t>2014</w:t>
      </w:r>
      <w:r>
        <w:rPr>
          <w:bCs/>
          <w:sz w:val="22"/>
          <w:szCs w:val="22"/>
        </w:rPr>
        <w:tab/>
      </w:r>
      <w:r w:rsidR="00675586" w:rsidRPr="00F9379E">
        <w:rPr>
          <w:bCs/>
          <w:sz w:val="22"/>
          <w:szCs w:val="22"/>
        </w:rPr>
        <w:t>“</w:t>
      </w:r>
      <w:r w:rsidR="00675586" w:rsidRPr="00F9379E">
        <w:rPr>
          <w:b/>
          <w:bCs/>
          <w:sz w:val="22"/>
          <w:szCs w:val="22"/>
        </w:rPr>
        <w:t>Organization of Space in the Havelis: A Comparative Study</w:t>
      </w:r>
      <w:r w:rsidR="00912840">
        <w:rPr>
          <w:b/>
          <w:bCs/>
          <w:sz w:val="22"/>
          <w:szCs w:val="22"/>
        </w:rPr>
        <w:t xml:space="preserve"> </w:t>
      </w:r>
      <w:r w:rsidR="00675586" w:rsidRPr="00F9379E">
        <w:rPr>
          <w:b/>
          <w:bCs/>
          <w:sz w:val="22"/>
          <w:szCs w:val="22"/>
        </w:rPr>
        <w:t>of Rajput and Mughal Type</w:t>
      </w:r>
      <w:r w:rsidR="00675586" w:rsidRPr="00F9379E">
        <w:rPr>
          <w:bCs/>
          <w:sz w:val="22"/>
          <w:szCs w:val="22"/>
        </w:rPr>
        <w:t xml:space="preserve">”, presented in </w:t>
      </w:r>
      <w:r w:rsidR="00675586" w:rsidRPr="00F9379E">
        <w:rPr>
          <w:bCs/>
          <w:i/>
          <w:sz w:val="22"/>
          <w:szCs w:val="22"/>
        </w:rPr>
        <w:t>Indian History Congress</w:t>
      </w:r>
      <w:r w:rsidR="00675586" w:rsidRPr="00F9379E">
        <w:rPr>
          <w:bCs/>
          <w:sz w:val="22"/>
          <w:szCs w:val="22"/>
        </w:rPr>
        <w:t>, 75</w:t>
      </w:r>
      <w:r w:rsidR="00675586" w:rsidRPr="00F9379E">
        <w:rPr>
          <w:bCs/>
          <w:sz w:val="22"/>
          <w:szCs w:val="22"/>
          <w:vertAlign w:val="superscript"/>
        </w:rPr>
        <w:t xml:space="preserve">th </w:t>
      </w:r>
      <w:r w:rsidR="00675586" w:rsidRPr="00F9379E">
        <w:rPr>
          <w:bCs/>
          <w:sz w:val="22"/>
          <w:szCs w:val="22"/>
        </w:rPr>
        <w:t>Session, Jawaharlal Nehru University, 28-30 December, 2014.</w:t>
      </w:r>
    </w:p>
    <w:p w14:paraId="1F3C1D82" w14:textId="77777777" w:rsidR="00675586" w:rsidRPr="00F9379E" w:rsidRDefault="00675586" w:rsidP="00912840">
      <w:pPr>
        <w:ind w:left="540" w:hanging="540"/>
        <w:jc w:val="both"/>
        <w:rPr>
          <w:bCs/>
          <w:sz w:val="22"/>
          <w:szCs w:val="22"/>
        </w:rPr>
      </w:pPr>
    </w:p>
    <w:p w14:paraId="6044B72D" w14:textId="421FF7B1" w:rsidR="00675586" w:rsidRDefault="00F9379E" w:rsidP="00912840">
      <w:pPr>
        <w:ind w:left="540" w:hanging="540"/>
        <w:jc w:val="both"/>
        <w:rPr>
          <w:bCs/>
          <w:sz w:val="22"/>
          <w:szCs w:val="22"/>
        </w:rPr>
      </w:pPr>
      <w:r>
        <w:rPr>
          <w:bCs/>
          <w:sz w:val="22"/>
          <w:szCs w:val="22"/>
        </w:rPr>
        <w:t>2013</w:t>
      </w:r>
      <w:r>
        <w:rPr>
          <w:bCs/>
          <w:sz w:val="22"/>
          <w:szCs w:val="22"/>
        </w:rPr>
        <w:tab/>
      </w:r>
      <w:r w:rsidR="00675586" w:rsidRPr="00F9379E">
        <w:rPr>
          <w:bCs/>
          <w:sz w:val="22"/>
          <w:szCs w:val="22"/>
        </w:rPr>
        <w:t>“</w:t>
      </w:r>
      <w:r w:rsidR="00675586" w:rsidRPr="00F9379E">
        <w:rPr>
          <w:b/>
          <w:bCs/>
          <w:sz w:val="22"/>
          <w:szCs w:val="22"/>
        </w:rPr>
        <w:t>Influence of Mughal Art on Bundela Architecture of Orchha”,</w:t>
      </w:r>
      <w:r w:rsidR="00675586" w:rsidRPr="00F9379E">
        <w:rPr>
          <w:bCs/>
          <w:sz w:val="22"/>
          <w:szCs w:val="22"/>
        </w:rPr>
        <w:t xml:space="preserve"> presented in </w:t>
      </w:r>
      <w:r w:rsidR="00675586" w:rsidRPr="00F9379E">
        <w:rPr>
          <w:bCs/>
          <w:i/>
          <w:sz w:val="22"/>
          <w:szCs w:val="22"/>
        </w:rPr>
        <w:t>National Seminar</w:t>
      </w:r>
      <w:r w:rsidR="00675586" w:rsidRPr="00F9379E">
        <w:rPr>
          <w:bCs/>
          <w:sz w:val="22"/>
          <w:szCs w:val="22"/>
        </w:rPr>
        <w:t>, Govt. autonomous Post Graduate College, Satna, Madhya Pradesh, 15</w:t>
      </w:r>
      <w:r w:rsidR="00675586" w:rsidRPr="00F9379E">
        <w:rPr>
          <w:bCs/>
          <w:sz w:val="22"/>
          <w:szCs w:val="22"/>
          <w:vertAlign w:val="superscript"/>
        </w:rPr>
        <w:t>th</w:t>
      </w:r>
      <w:r w:rsidR="00675586" w:rsidRPr="00F9379E">
        <w:rPr>
          <w:bCs/>
          <w:sz w:val="22"/>
          <w:szCs w:val="22"/>
        </w:rPr>
        <w:t xml:space="preserve"> to 16</w:t>
      </w:r>
      <w:r w:rsidR="00675586" w:rsidRPr="00F9379E">
        <w:rPr>
          <w:bCs/>
          <w:sz w:val="22"/>
          <w:szCs w:val="22"/>
          <w:vertAlign w:val="superscript"/>
        </w:rPr>
        <w:t>th</w:t>
      </w:r>
      <w:r w:rsidR="00912840">
        <w:rPr>
          <w:bCs/>
          <w:sz w:val="22"/>
          <w:szCs w:val="22"/>
        </w:rPr>
        <w:t xml:space="preserve"> </w:t>
      </w:r>
      <w:r w:rsidR="00675586" w:rsidRPr="00F9379E">
        <w:rPr>
          <w:bCs/>
          <w:sz w:val="22"/>
          <w:szCs w:val="22"/>
        </w:rPr>
        <w:t>February 2013</w:t>
      </w:r>
    </w:p>
    <w:p w14:paraId="473426F8" w14:textId="77777777" w:rsidR="00A47931" w:rsidRDefault="00A47931" w:rsidP="00912840">
      <w:pPr>
        <w:ind w:left="540" w:hanging="540"/>
        <w:jc w:val="both"/>
        <w:rPr>
          <w:bCs/>
          <w:sz w:val="22"/>
          <w:szCs w:val="22"/>
        </w:rPr>
      </w:pPr>
    </w:p>
    <w:p w14:paraId="36C7C7F8" w14:textId="104CB75F" w:rsidR="00B1297A" w:rsidRPr="00226A88" w:rsidRDefault="00B1297A" w:rsidP="00912840">
      <w:pPr>
        <w:ind w:left="540" w:hanging="540"/>
        <w:jc w:val="both"/>
      </w:pPr>
      <w:r w:rsidRPr="00226A88">
        <w:rPr>
          <w:sz w:val="22"/>
          <w:szCs w:val="22"/>
        </w:rPr>
        <w:t>2012</w:t>
      </w:r>
      <w:r w:rsidR="00A47931">
        <w:tab/>
      </w:r>
      <w:r w:rsidRPr="00226A88">
        <w:t>“</w:t>
      </w:r>
      <w:r w:rsidRPr="00226A88">
        <w:rPr>
          <w:b/>
        </w:rPr>
        <w:t>Rajput Architecture of the Mewar from 13</w:t>
      </w:r>
      <w:r w:rsidRPr="00226A88">
        <w:rPr>
          <w:b/>
          <w:vertAlign w:val="superscript"/>
        </w:rPr>
        <w:t xml:space="preserve">th </w:t>
      </w:r>
      <w:r w:rsidRPr="00226A88">
        <w:rPr>
          <w:b/>
        </w:rPr>
        <w:t>to 18</w:t>
      </w:r>
      <w:r w:rsidRPr="00226A88">
        <w:rPr>
          <w:b/>
          <w:vertAlign w:val="superscript"/>
        </w:rPr>
        <w:t xml:space="preserve">th </w:t>
      </w:r>
      <w:r w:rsidRPr="00226A88">
        <w:rPr>
          <w:b/>
        </w:rPr>
        <w:t>Centuries</w:t>
      </w:r>
      <w:r w:rsidRPr="00226A88">
        <w:t xml:space="preserve">”, presented in the </w:t>
      </w:r>
      <w:r w:rsidRPr="00226A88">
        <w:rPr>
          <w:i/>
        </w:rPr>
        <w:t>Indian History Congress</w:t>
      </w:r>
      <w:r w:rsidRPr="00226A88">
        <w:t>, 73</w:t>
      </w:r>
      <w:r w:rsidRPr="00226A88">
        <w:rPr>
          <w:vertAlign w:val="superscript"/>
        </w:rPr>
        <w:t>rd</w:t>
      </w:r>
      <w:r w:rsidR="00912840">
        <w:t xml:space="preserve"> </w:t>
      </w:r>
      <w:r w:rsidRPr="00226A88">
        <w:t>Session,</w:t>
      </w:r>
      <w:r w:rsidR="00912840">
        <w:t xml:space="preserve"> </w:t>
      </w:r>
      <w:r w:rsidRPr="00226A88">
        <w:t>Mumbai University, Mumbai, 28</w:t>
      </w:r>
      <w:r w:rsidR="00912840">
        <w:t>-</w:t>
      </w:r>
      <w:r w:rsidRPr="00226A88">
        <w:t>30 December,</w:t>
      </w:r>
      <w:r w:rsidR="00912840">
        <w:t xml:space="preserve"> </w:t>
      </w:r>
      <w:r w:rsidRPr="00226A88">
        <w:t>2012.</w:t>
      </w:r>
    </w:p>
    <w:p w14:paraId="294F40B3" w14:textId="77777777" w:rsidR="00A47931" w:rsidRPr="00226A88" w:rsidRDefault="00A47931" w:rsidP="00912840">
      <w:pPr>
        <w:ind w:left="540" w:hanging="540"/>
        <w:jc w:val="both"/>
      </w:pPr>
    </w:p>
    <w:p w14:paraId="6071D111" w14:textId="4659A014" w:rsidR="00B1297A" w:rsidRPr="00226A88" w:rsidRDefault="00B1297A" w:rsidP="00912840">
      <w:pPr>
        <w:ind w:left="540" w:hanging="540"/>
        <w:jc w:val="both"/>
        <w:rPr>
          <w:sz w:val="22"/>
          <w:szCs w:val="22"/>
        </w:rPr>
      </w:pPr>
      <w:r w:rsidRPr="00226A88">
        <w:rPr>
          <w:sz w:val="22"/>
          <w:szCs w:val="22"/>
        </w:rPr>
        <w:t>2011</w:t>
      </w:r>
      <w:r w:rsidR="00A47931" w:rsidRPr="00226A88">
        <w:rPr>
          <w:sz w:val="22"/>
          <w:szCs w:val="22"/>
        </w:rPr>
        <w:tab/>
      </w:r>
      <w:r w:rsidRPr="00226A88">
        <w:rPr>
          <w:sz w:val="22"/>
          <w:szCs w:val="22"/>
        </w:rPr>
        <w:t>“</w:t>
      </w:r>
      <w:r w:rsidRPr="00226A88">
        <w:rPr>
          <w:b/>
          <w:sz w:val="22"/>
          <w:szCs w:val="22"/>
        </w:rPr>
        <w:t xml:space="preserve">Persian Inscription of </w:t>
      </w:r>
      <w:proofErr w:type="spellStart"/>
      <w:r w:rsidRPr="00226A88">
        <w:rPr>
          <w:b/>
          <w:sz w:val="22"/>
          <w:szCs w:val="22"/>
        </w:rPr>
        <w:t>Faqiron</w:t>
      </w:r>
      <w:proofErr w:type="spellEnd"/>
      <w:r w:rsidRPr="00226A88">
        <w:rPr>
          <w:b/>
          <w:sz w:val="22"/>
          <w:szCs w:val="22"/>
        </w:rPr>
        <w:t>-ka Takiya, a Sarai in Jaisalmer: Its Meaning and Importance</w:t>
      </w:r>
      <w:r w:rsidRPr="00226A88">
        <w:rPr>
          <w:sz w:val="22"/>
          <w:szCs w:val="22"/>
        </w:rPr>
        <w:t xml:space="preserve">”, Presented in </w:t>
      </w:r>
      <w:r w:rsidRPr="00226A88">
        <w:rPr>
          <w:i/>
          <w:sz w:val="22"/>
          <w:szCs w:val="22"/>
        </w:rPr>
        <w:t>Indian History Congress</w:t>
      </w:r>
      <w:r w:rsidRPr="00226A88">
        <w:rPr>
          <w:sz w:val="22"/>
          <w:szCs w:val="22"/>
        </w:rPr>
        <w:t>, 72</w:t>
      </w:r>
      <w:r w:rsidRPr="00226A88">
        <w:rPr>
          <w:sz w:val="22"/>
          <w:szCs w:val="22"/>
          <w:vertAlign w:val="superscript"/>
        </w:rPr>
        <w:t>nd</w:t>
      </w:r>
      <w:r w:rsidRPr="00226A88">
        <w:rPr>
          <w:sz w:val="22"/>
          <w:szCs w:val="22"/>
        </w:rPr>
        <w:t xml:space="preserve"> Session, Punjabi University,</w:t>
      </w:r>
      <w:r w:rsidR="00912840">
        <w:rPr>
          <w:sz w:val="22"/>
          <w:szCs w:val="22"/>
        </w:rPr>
        <w:t xml:space="preserve"> </w:t>
      </w:r>
      <w:r w:rsidRPr="00226A88">
        <w:rPr>
          <w:sz w:val="22"/>
          <w:szCs w:val="22"/>
        </w:rPr>
        <w:t>Patiala, 10-13 December 2011.</w:t>
      </w:r>
    </w:p>
    <w:p w14:paraId="096E624E" w14:textId="77777777" w:rsidR="00A47931" w:rsidRPr="00226A88" w:rsidRDefault="00A47931" w:rsidP="00912840">
      <w:pPr>
        <w:ind w:left="540" w:hanging="540"/>
        <w:jc w:val="both"/>
        <w:rPr>
          <w:sz w:val="22"/>
          <w:szCs w:val="22"/>
        </w:rPr>
      </w:pPr>
    </w:p>
    <w:p w14:paraId="6ABDF7BD" w14:textId="6B571732" w:rsidR="00B1297A" w:rsidRPr="00226A88" w:rsidRDefault="00B1297A" w:rsidP="00912840">
      <w:pPr>
        <w:ind w:left="540" w:hanging="540"/>
        <w:jc w:val="both"/>
        <w:rPr>
          <w:sz w:val="22"/>
          <w:szCs w:val="22"/>
        </w:rPr>
      </w:pPr>
      <w:r w:rsidRPr="00226A88">
        <w:rPr>
          <w:sz w:val="22"/>
          <w:szCs w:val="22"/>
        </w:rPr>
        <w:t>2011</w:t>
      </w:r>
      <w:r w:rsidR="00A47931" w:rsidRPr="00226A88">
        <w:rPr>
          <w:sz w:val="22"/>
          <w:szCs w:val="22"/>
        </w:rPr>
        <w:tab/>
      </w:r>
      <w:r w:rsidRPr="00226A88">
        <w:rPr>
          <w:sz w:val="22"/>
          <w:szCs w:val="22"/>
        </w:rPr>
        <w:t>“</w:t>
      </w:r>
      <w:r w:rsidRPr="00226A88">
        <w:rPr>
          <w:b/>
          <w:sz w:val="22"/>
          <w:szCs w:val="22"/>
        </w:rPr>
        <w:t>Continuity and Change in Architectural Elements at Amber Palace Buildings (1560-1880)</w:t>
      </w:r>
      <w:r w:rsidRPr="00226A88">
        <w:rPr>
          <w:sz w:val="22"/>
          <w:szCs w:val="22"/>
        </w:rPr>
        <w:t xml:space="preserve">”, in the </w:t>
      </w:r>
      <w:r w:rsidRPr="00226A88">
        <w:rPr>
          <w:i/>
          <w:sz w:val="22"/>
          <w:szCs w:val="22"/>
        </w:rPr>
        <w:t xml:space="preserve">Indian History Congress, </w:t>
      </w:r>
      <w:r w:rsidRPr="00226A88">
        <w:rPr>
          <w:sz w:val="22"/>
          <w:szCs w:val="22"/>
        </w:rPr>
        <w:t>71</w:t>
      </w:r>
      <w:r w:rsidRPr="00226A88">
        <w:rPr>
          <w:sz w:val="22"/>
          <w:szCs w:val="22"/>
          <w:vertAlign w:val="superscript"/>
        </w:rPr>
        <w:t>st</w:t>
      </w:r>
      <w:r w:rsidRPr="00226A88">
        <w:rPr>
          <w:sz w:val="22"/>
          <w:szCs w:val="22"/>
        </w:rPr>
        <w:t xml:space="preserve"> Session, Gaur Banga University, Malda, 11-13 February 2011.</w:t>
      </w:r>
    </w:p>
    <w:p w14:paraId="14D610B6" w14:textId="77777777" w:rsidR="00A47931" w:rsidRPr="00226A88" w:rsidRDefault="00A47931" w:rsidP="00912840">
      <w:pPr>
        <w:ind w:left="540" w:hanging="540"/>
        <w:jc w:val="both"/>
        <w:rPr>
          <w:sz w:val="22"/>
          <w:szCs w:val="22"/>
        </w:rPr>
      </w:pPr>
    </w:p>
    <w:p w14:paraId="734BE40A" w14:textId="6432C3C8" w:rsidR="00B1297A" w:rsidRPr="00226A88" w:rsidRDefault="00B1297A" w:rsidP="00912840">
      <w:pPr>
        <w:ind w:left="540" w:hanging="540"/>
        <w:jc w:val="both"/>
        <w:rPr>
          <w:sz w:val="22"/>
          <w:szCs w:val="22"/>
        </w:rPr>
      </w:pPr>
      <w:r w:rsidRPr="00226A88">
        <w:rPr>
          <w:sz w:val="22"/>
          <w:szCs w:val="22"/>
        </w:rPr>
        <w:t>2010</w:t>
      </w:r>
      <w:r w:rsidR="00A47931" w:rsidRPr="00226A88">
        <w:rPr>
          <w:sz w:val="22"/>
          <w:szCs w:val="22"/>
        </w:rPr>
        <w:tab/>
      </w:r>
      <w:r w:rsidRPr="00226A88">
        <w:rPr>
          <w:sz w:val="22"/>
          <w:szCs w:val="22"/>
        </w:rPr>
        <w:t>“</w:t>
      </w:r>
      <w:r w:rsidRPr="00226A88">
        <w:rPr>
          <w:b/>
          <w:sz w:val="22"/>
          <w:szCs w:val="22"/>
        </w:rPr>
        <w:t xml:space="preserve">Medieval Remains in and Around the </w:t>
      </w:r>
      <w:proofErr w:type="spellStart"/>
      <w:r w:rsidRPr="00226A88">
        <w:rPr>
          <w:b/>
          <w:sz w:val="22"/>
          <w:szCs w:val="22"/>
        </w:rPr>
        <w:t>Kalinjar</w:t>
      </w:r>
      <w:proofErr w:type="spellEnd"/>
      <w:r w:rsidRPr="00226A88">
        <w:rPr>
          <w:sz w:val="22"/>
          <w:szCs w:val="22"/>
        </w:rPr>
        <w:t>”,</w:t>
      </w:r>
      <w:r w:rsidR="00912840">
        <w:rPr>
          <w:sz w:val="22"/>
          <w:szCs w:val="22"/>
        </w:rPr>
        <w:t xml:space="preserve"> </w:t>
      </w:r>
      <w:r w:rsidRPr="00226A88">
        <w:rPr>
          <w:sz w:val="22"/>
          <w:szCs w:val="22"/>
        </w:rPr>
        <w:t xml:space="preserve">presented in the </w:t>
      </w:r>
      <w:r w:rsidRPr="00226A88">
        <w:rPr>
          <w:i/>
          <w:sz w:val="22"/>
          <w:szCs w:val="22"/>
        </w:rPr>
        <w:t>Indian History Congress</w:t>
      </w:r>
      <w:r w:rsidRPr="00226A88">
        <w:rPr>
          <w:sz w:val="22"/>
          <w:szCs w:val="22"/>
        </w:rPr>
        <w:t>, 70</w:t>
      </w:r>
      <w:r w:rsidRPr="00226A88">
        <w:rPr>
          <w:sz w:val="22"/>
          <w:szCs w:val="22"/>
          <w:vertAlign w:val="superscript"/>
        </w:rPr>
        <w:t>th</w:t>
      </w:r>
      <w:r w:rsidRPr="00226A88">
        <w:rPr>
          <w:sz w:val="22"/>
          <w:szCs w:val="22"/>
        </w:rPr>
        <w:t xml:space="preserve"> Session, University of Delhi, Delhi, 15-17 May, 2010.</w:t>
      </w:r>
    </w:p>
    <w:p w14:paraId="4178503D" w14:textId="77777777" w:rsidR="00A47931" w:rsidRPr="00226A88" w:rsidRDefault="00A47931" w:rsidP="00912840">
      <w:pPr>
        <w:ind w:left="540" w:hanging="540"/>
        <w:jc w:val="both"/>
        <w:rPr>
          <w:sz w:val="22"/>
          <w:szCs w:val="22"/>
        </w:rPr>
      </w:pPr>
    </w:p>
    <w:p w14:paraId="3FAB10B2" w14:textId="7C8BCD3C" w:rsidR="00B1297A" w:rsidRPr="00226A88" w:rsidRDefault="00B1297A" w:rsidP="00912840">
      <w:pPr>
        <w:ind w:left="540" w:hanging="540"/>
        <w:jc w:val="both"/>
        <w:rPr>
          <w:sz w:val="22"/>
          <w:szCs w:val="22"/>
        </w:rPr>
      </w:pPr>
      <w:r w:rsidRPr="00226A88">
        <w:rPr>
          <w:sz w:val="22"/>
          <w:szCs w:val="22"/>
        </w:rPr>
        <w:t>2009</w:t>
      </w:r>
      <w:r w:rsidR="00A47931" w:rsidRPr="00226A88">
        <w:rPr>
          <w:sz w:val="22"/>
          <w:szCs w:val="22"/>
        </w:rPr>
        <w:tab/>
      </w:r>
      <w:r w:rsidRPr="00226A88">
        <w:rPr>
          <w:sz w:val="22"/>
          <w:szCs w:val="22"/>
        </w:rPr>
        <w:t>“</w:t>
      </w:r>
      <w:proofErr w:type="spellStart"/>
      <w:r w:rsidRPr="00226A88">
        <w:rPr>
          <w:b/>
          <w:sz w:val="22"/>
          <w:szCs w:val="22"/>
        </w:rPr>
        <w:t>Kalinjar</w:t>
      </w:r>
      <w:proofErr w:type="spellEnd"/>
      <w:r w:rsidRPr="00226A88">
        <w:rPr>
          <w:b/>
          <w:sz w:val="22"/>
          <w:szCs w:val="22"/>
        </w:rPr>
        <w:t xml:space="preserve"> and its Medieval Remains</w:t>
      </w:r>
      <w:r w:rsidRPr="00226A88">
        <w:rPr>
          <w:sz w:val="22"/>
          <w:szCs w:val="22"/>
        </w:rPr>
        <w:t>” and “</w:t>
      </w:r>
      <w:r w:rsidRPr="00226A88">
        <w:rPr>
          <w:b/>
          <w:sz w:val="22"/>
          <w:szCs w:val="22"/>
        </w:rPr>
        <w:t>Amber Fort Palace Complex</w:t>
      </w:r>
      <w:r w:rsidRPr="00226A88">
        <w:rPr>
          <w:sz w:val="22"/>
          <w:szCs w:val="22"/>
        </w:rPr>
        <w:t xml:space="preserve">”, Presented in </w:t>
      </w:r>
      <w:r w:rsidRPr="00226A88">
        <w:rPr>
          <w:i/>
          <w:sz w:val="22"/>
          <w:szCs w:val="22"/>
        </w:rPr>
        <w:t>Research Scholar’s Seminar</w:t>
      </w:r>
      <w:r w:rsidRPr="00226A88">
        <w:rPr>
          <w:sz w:val="22"/>
          <w:szCs w:val="22"/>
        </w:rPr>
        <w:t>, Centre of Advanced Study, Department of History, Aligarh</w:t>
      </w:r>
      <w:r w:rsidR="00912840">
        <w:rPr>
          <w:sz w:val="22"/>
          <w:szCs w:val="22"/>
        </w:rPr>
        <w:t xml:space="preserve"> </w:t>
      </w:r>
      <w:r w:rsidRPr="00226A88">
        <w:rPr>
          <w:sz w:val="22"/>
          <w:szCs w:val="22"/>
        </w:rPr>
        <w:t xml:space="preserve">Muslim University, Aligarh, 2009. </w:t>
      </w:r>
    </w:p>
    <w:p w14:paraId="20AC6305" w14:textId="77777777" w:rsidR="00A47931" w:rsidRPr="00226A88" w:rsidRDefault="00A47931" w:rsidP="00912840">
      <w:pPr>
        <w:ind w:left="540" w:hanging="540"/>
        <w:jc w:val="both"/>
        <w:rPr>
          <w:sz w:val="22"/>
          <w:szCs w:val="22"/>
        </w:rPr>
      </w:pPr>
    </w:p>
    <w:p w14:paraId="105F6EF1" w14:textId="019557CF" w:rsidR="00B1297A" w:rsidRPr="00226A88" w:rsidRDefault="00B1297A" w:rsidP="00912840">
      <w:pPr>
        <w:ind w:left="540" w:hanging="540"/>
        <w:jc w:val="both"/>
        <w:rPr>
          <w:sz w:val="22"/>
          <w:szCs w:val="22"/>
        </w:rPr>
      </w:pPr>
      <w:r w:rsidRPr="00226A88">
        <w:rPr>
          <w:sz w:val="22"/>
          <w:szCs w:val="22"/>
        </w:rPr>
        <w:t>2008</w:t>
      </w:r>
      <w:r w:rsidR="00A47931" w:rsidRPr="00226A88">
        <w:rPr>
          <w:sz w:val="22"/>
          <w:szCs w:val="22"/>
        </w:rPr>
        <w:tab/>
      </w:r>
      <w:r w:rsidRPr="00226A88">
        <w:rPr>
          <w:sz w:val="22"/>
          <w:szCs w:val="22"/>
        </w:rPr>
        <w:t>“</w:t>
      </w:r>
      <w:r w:rsidRPr="00226A88">
        <w:rPr>
          <w:b/>
          <w:sz w:val="22"/>
          <w:szCs w:val="22"/>
        </w:rPr>
        <w:t>Temple Ar</w:t>
      </w:r>
      <w:r w:rsidR="00226A88" w:rsidRPr="00226A88">
        <w:rPr>
          <w:b/>
          <w:sz w:val="22"/>
          <w:szCs w:val="22"/>
        </w:rPr>
        <w:t xml:space="preserve">chitecture of the </w:t>
      </w:r>
      <w:proofErr w:type="spellStart"/>
      <w:r w:rsidR="00226A88" w:rsidRPr="00226A88">
        <w:rPr>
          <w:b/>
          <w:sz w:val="22"/>
          <w:szCs w:val="22"/>
        </w:rPr>
        <w:t>Bundelas</w:t>
      </w:r>
      <w:proofErr w:type="spellEnd"/>
      <w:r w:rsidR="00226A88" w:rsidRPr="00226A88">
        <w:rPr>
          <w:b/>
          <w:sz w:val="22"/>
          <w:szCs w:val="22"/>
        </w:rPr>
        <w:t xml:space="preserve">: The </w:t>
      </w:r>
      <w:r w:rsidRPr="00226A88">
        <w:rPr>
          <w:b/>
          <w:sz w:val="22"/>
          <w:szCs w:val="22"/>
        </w:rPr>
        <w:t>Chaturbhuja Temple at Orchha</w:t>
      </w:r>
      <w:r w:rsidRPr="00226A88">
        <w:rPr>
          <w:sz w:val="22"/>
          <w:szCs w:val="22"/>
        </w:rPr>
        <w:t xml:space="preserve">”, presented in the </w:t>
      </w:r>
      <w:r w:rsidRPr="00226A88">
        <w:rPr>
          <w:i/>
          <w:sz w:val="22"/>
          <w:szCs w:val="22"/>
        </w:rPr>
        <w:t xml:space="preserve">Uttar Pradesh History Congress, </w:t>
      </w:r>
      <w:r w:rsidRPr="00226A88">
        <w:rPr>
          <w:sz w:val="22"/>
          <w:szCs w:val="22"/>
        </w:rPr>
        <w:t>19</w:t>
      </w:r>
      <w:r w:rsidRPr="00226A88">
        <w:rPr>
          <w:sz w:val="22"/>
          <w:szCs w:val="22"/>
          <w:vertAlign w:val="superscript"/>
        </w:rPr>
        <w:t>th</w:t>
      </w:r>
      <w:r w:rsidRPr="00226A88">
        <w:rPr>
          <w:sz w:val="22"/>
          <w:szCs w:val="22"/>
        </w:rPr>
        <w:t xml:space="preserve"> Session, Department of Medieval and Modern</w:t>
      </w:r>
      <w:r w:rsidR="00912840">
        <w:rPr>
          <w:sz w:val="22"/>
          <w:szCs w:val="22"/>
        </w:rPr>
        <w:t xml:space="preserve"> </w:t>
      </w:r>
      <w:r w:rsidRPr="00226A88">
        <w:rPr>
          <w:sz w:val="22"/>
          <w:szCs w:val="22"/>
        </w:rPr>
        <w:t>Indian History, University of Allahabad, Allahabad, 18</w:t>
      </w:r>
      <w:r w:rsidR="00912840" w:rsidRPr="00912840">
        <w:rPr>
          <w:sz w:val="22"/>
          <w:szCs w:val="22"/>
          <w:vertAlign w:val="superscript"/>
        </w:rPr>
        <w:t>th</w:t>
      </w:r>
      <w:r w:rsidRPr="00226A88">
        <w:rPr>
          <w:sz w:val="22"/>
          <w:szCs w:val="22"/>
        </w:rPr>
        <w:t>-19</w:t>
      </w:r>
      <w:r w:rsidRPr="00912840">
        <w:rPr>
          <w:sz w:val="22"/>
          <w:szCs w:val="22"/>
          <w:vertAlign w:val="superscript"/>
        </w:rPr>
        <w:t>th</w:t>
      </w:r>
      <w:r w:rsidR="00912840">
        <w:rPr>
          <w:sz w:val="22"/>
          <w:szCs w:val="22"/>
        </w:rPr>
        <w:t xml:space="preserve"> </w:t>
      </w:r>
      <w:r w:rsidRPr="00226A88">
        <w:rPr>
          <w:sz w:val="22"/>
          <w:szCs w:val="22"/>
        </w:rPr>
        <w:t>October, 2008.</w:t>
      </w:r>
    </w:p>
    <w:p w14:paraId="382FC8E7" w14:textId="77777777" w:rsidR="00A47931" w:rsidRPr="00226A88" w:rsidRDefault="00A47931" w:rsidP="00912840">
      <w:pPr>
        <w:ind w:left="540" w:hanging="540"/>
        <w:jc w:val="both"/>
        <w:rPr>
          <w:sz w:val="22"/>
          <w:szCs w:val="22"/>
        </w:rPr>
      </w:pPr>
    </w:p>
    <w:p w14:paraId="1C3B05FC" w14:textId="0CE0262F" w:rsidR="00B1297A" w:rsidRPr="00226A88" w:rsidRDefault="00B1297A" w:rsidP="00912840">
      <w:pPr>
        <w:ind w:left="540" w:hanging="540"/>
        <w:jc w:val="both"/>
        <w:rPr>
          <w:sz w:val="22"/>
          <w:szCs w:val="22"/>
        </w:rPr>
      </w:pPr>
      <w:r w:rsidRPr="00226A88">
        <w:rPr>
          <w:sz w:val="22"/>
          <w:szCs w:val="22"/>
        </w:rPr>
        <w:t>2008</w:t>
      </w:r>
      <w:r w:rsidR="00A47931" w:rsidRPr="00226A88">
        <w:rPr>
          <w:sz w:val="22"/>
          <w:szCs w:val="22"/>
        </w:rPr>
        <w:tab/>
      </w:r>
      <w:r w:rsidRPr="00226A88">
        <w:rPr>
          <w:sz w:val="22"/>
          <w:szCs w:val="22"/>
        </w:rPr>
        <w:t>“</w:t>
      </w:r>
      <w:r w:rsidRPr="00226A88">
        <w:rPr>
          <w:b/>
          <w:sz w:val="22"/>
          <w:szCs w:val="22"/>
        </w:rPr>
        <w:t>Wall Paintings at Orchha</w:t>
      </w:r>
      <w:r w:rsidRPr="00226A88">
        <w:rPr>
          <w:sz w:val="22"/>
          <w:szCs w:val="22"/>
        </w:rPr>
        <w:t xml:space="preserve">”, presented in the </w:t>
      </w:r>
      <w:r w:rsidRPr="00226A88">
        <w:rPr>
          <w:i/>
          <w:sz w:val="22"/>
          <w:szCs w:val="22"/>
        </w:rPr>
        <w:t>Indian</w:t>
      </w:r>
      <w:r w:rsidR="00EC3C33">
        <w:rPr>
          <w:i/>
          <w:sz w:val="22"/>
          <w:szCs w:val="22"/>
        </w:rPr>
        <w:t xml:space="preserve"> </w:t>
      </w:r>
      <w:r w:rsidRPr="00226A88">
        <w:rPr>
          <w:i/>
          <w:sz w:val="22"/>
          <w:szCs w:val="22"/>
        </w:rPr>
        <w:t xml:space="preserve">History Congress, </w:t>
      </w:r>
      <w:r w:rsidRPr="00226A88">
        <w:rPr>
          <w:sz w:val="22"/>
          <w:szCs w:val="22"/>
        </w:rPr>
        <w:t>69</w:t>
      </w:r>
      <w:r w:rsidRPr="00226A88">
        <w:rPr>
          <w:sz w:val="22"/>
          <w:szCs w:val="22"/>
          <w:vertAlign w:val="superscript"/>
        </w:rPr>
        <w:t>th</w:t>
      </w:r>
      <w:r w:rsidRPr="00226A88">
        <w:rPr>
          <w:sz w:val="22"/>
          <w:szCs w:val="22"/>
        </w:rPr>
        <w:t xml:space="preserve"> Session, Kannur University, Kannur, 28-30 December, 2008.</w:t>
      </w:r>
    </w:p>
    <w:p w14:paraId="1F6153A4" w14:textId="77777777" w:rsidR="00A47931" w:rsidRPr="00D06ECE" w:rsidRDefault="00A47931" w:rsidP="00912840">
      <w:pPr>
        <w:ind w:left="540" w:hanging="540"/>
        <w:jc w:val="both"/>
      </w:pPr>
    </w:p>
    <w:p w14:paraId="73D26BCE" w14:textId="516D12FF" w:rsidR="00B1297A" w:rsidRPr="00226A88" w:rsidRDefault="00B1297A" w:rsidP="00912840">
      <w:pPr>
        <w:ind w:left="540" w:hanging="540"/>
        <w:jc w:val="both"/>
        <w:rPr>
          <w:sz w:val="22"/>
          <w:szCs w:val="22"/>
        </w:rPr>
      </w:pPr>
      <w:r w:rsidRPr="00226A88">
        <w:rPr>
          <w:sz w:val="22"/>
          <w:szCs w:val="22"/>
        </w:rPr>
        <w:t>2007</w:t>
      </w:r>
      <w:r w:rsidR="00A47931" w:rsidRPr="00226A88">
        <w:rPr>
          <w:sz w:val="22"/>
          <w:szCs w:val="22"/>
        </w:rPr>
        <w:tab/>
      </w:r>
      <w:r w:rsidRPr="00226A88">
        <w:rPr>
          <w:sz w:val="22"/>
          <w:szCs w:val="22"/>
        </w:rPr>
        <w:t>“</w:t>
      </w:r>
      <w:r w:rsidRPr="00226A88">
        <w:rPr>
          <w:b/>
          <w:sz w:val="22"/>
          <w:szCs w:val="22"/>
        </w:rPr>
        <w:t>Salient Features of Bundela Architecture of Orchha</w:t>
      </w:r>
      <w:r w:rsidR="00226A88">
        <w:rPr>
          <w:sz w:val="22"/>
          <w:szCs w:val="22"/>
        </w:rPr>
        <w:t xml:space="preserve">”, </w:t>
      </w:r>
      <w:r w:rsidR="00226A88">
        <w:rPr>
          <w:sz w:val="22"/>
          <w:szCs w:val="22"/>
        </w:rPr>
        <w:tab/>
      </w:r>
      <w:r w:rsidRPr="00226A88">
        <w:rPr>
          <w:sz w:val="22"/>
          <w:szCs w:val="22"/>
        </w:rPr>
        <w:t xml:space="preserve">presented in the </w:t>
      </w:r>
      <w:r w:rsidRPr="00226A88">
        <w:rPr>
          <w:i/>
          <w:sz w:val="22"/>
          <w:szCs w:val="22"/>
        </w:rPr>
        <w:t>Indian History Congress</w:t>
      </w:r>
      <w:r w:rsidRPr="00226A88">
        <w:rPr>
          <w:sz w:val="22"/>
          <w:szCs w:val="22"/>
        </w:rPr>
        <w:t>, 78</w:t>
      </w:r>
      <w:r w:rsidRPr="00226A88">
        <w:rPr>
          <w:sz w:val="22"/>
          <w:szCs w:val="22"/>
          <w:vertAlign w:val="superscript"/>
        </w:rPr>
        <w:t>th</w:t>
      </w:r>
      <w:r w:rsidRPr="00226A88">
        <w:rPr>
          <w:sz w:val="22"/>
          <w:szCs w:val="22"/>
        </w:rPr>
        <w:t xml:space="preserve"> Session, </w:t>
      </w:r>
      <w:r w:rsidR="00226A88">
        <w:rPr>
          <w:sz w:val="22"/>
          <w:szCs w:val="22"/>
        </w:rPr>
        <w:t xml:space="preserve">Delhi </w:t>
      </w:r>
      <w:r w:rsidRPr="00226A88">
        <w:rPr>
          <w:sz w:val="22"/>
          <w:szCs w:val="22"/>
        </w:rPr>
        <w:t>University, Delhi, December 28-30, 2007.</w:t>
      </w:r>
    </w:p>
    <w:p w14:paraId="6A7EA4A3" w14:textId="77777777" w:rsidR="00A47931" w:rsidRPr="00226A88" w:rsidRDefault="00A47931" w:rsidP="00912840">
      <w:pPr>
        <w:ind w:left="540" w:hanging="540"/>
        <w:jc w:val="both"/>
        <w:rPr>
          <w:sz w:val="22"/>
          <w:szCs w:val="22"/>
        </w:rPr>
      </w:pPr>
    </w:p>
    <w:p w14:paraId="71FCEEB3" w14:textId="25204C17" w:rsidR="00DE7E28" w:rsidRPr="00A30B40" w:rsidRDefault="00B1297A" w:rsidP="00912840">
      <w:pPr>
        <w:ind w:left="540" w:hanging="540"/>
        <w:jc w:val="both"/>
        <w:rPr>
          <w:sz w:val="22"/>
          <w:szCs w:val="22"/>
        </w:rPr>
      </w:pPr>
      <w:r w:rsidRPr="00226A88">
        <w:rPr>
          <w:sz w:val="22"/>
          <w:szCs w:val="22"/>
        </w:rPr>
        <w:t>2007</w:t>
      </w:r>
      <w:r w:rsidR="00A47931" w:rsidRPr="00226A88">
        <w:rPr>
          <w:sz w:val="22"/>
          <w:szCs w:val="22"/>
        </w:rPr>
        <w:tab/>
      </w:r>
      <w:r w:rsidRPr="00226A88">
        <w:rPr>
          <w:sz w:val="22"/>
          <w:szCs w:val="22"/>
        </w:rPr>
        <w:t>“</w:t>
      </w:r>
      <w:r w:rsidRPr="00226A88">
        <w:rPr>
          <w:b/>
          <w:sz w:val="22"/>
          <w:szCs w:val="22"/>
        </w:rPr>
        <w:t xml:space="preserve">A Medieval Monument in the Fort of </w:t>
      </w:r>
      <w:proofErr w:type="spellStart"/>
      <w:r w:rsidRPr="00226A88">
        <w:rPr>
          <w:b/>
          <w:sz w:val="22"/>
          <w:szCs w:val="22"/>
        </w:rPr>
        <w:t>Kalinjar</w:t>
      </w:r>
      <w:proofErr w:type="spellEnd"/>
      <w:r w:rsidR="00226A88">
        <w:rPr>
          <w:sz w:val="22"/>
          <w:szCs w:val="22"/>
        </w:rPr>
        <w:t xml:space="preserve">”, </w:t>
      </w:r>
      <w:r w:rsidRPr="00226A88">
        <w:rPr>
          <w:sz w:val="22"/>
          <w:szCs w:val="22"/>
        </w:rPr>
        <w:t xml:space="preserve">presented in the </w:t>
      </w:r>
      <w:r w:rsidRPr="00226A88">
        <w:rPr>
          <w:i/>
          <w:sz w:val="22"/>
          <w:szCs w:val="22"/>
        </w:rPr>
        <w:t xml:space="preserve">Indian History Congress, </w:t>
      </w:r>
      <w:r w:rsidRPr="00226A88">
        <w:rPr>
          <w:sz w:val="22"/>
          <w:szCs w:val="22"/>
        </w:rPr>
        <w:t>67</w:t>
      </w:r>
      <w:r w:rsidRPr="00226A88">
        <w:rPr>
          <w:sz w:val="22"/>
          <w:szCs w:val="22"/>
          <w:vertAlign w:val="superscript"/>
        </w:rPr>
        <w:t>th</w:t>
      </w:r>
      <w:r w:rsidRPr="00226A88">
        <w:rPr>
          <w:sz w:val="22"/>
          <w:szCs w:val="22"/>
        </w:rPr>
        <w:t xml:space="preserve"> Session, Farook College, Calicut University, </w:t>
      </w:r>
      <w:proofErr w:type="spellStart"/>
      <w:r w:rsidRPr="00226A88">
        <w:rPr>
          <w:sz w:val="22"/>
          <w:szCs w:val="22"/>
        </w:rPr>
        <w:t>Feroke</w:t>
      </w:r>
      <w:proofErr w:type="spellEnd"/>
      <w:r w:rsidRPr="00226A88">
        <w:rPr>
          <w:sz w:val="22"/>
          <w:szCs w:val="22"/>
        </w:rPr>
        <w:t xml:space="preserve">, 10.12 March, </w:t>
      </w:r>
      <w:r w:rsidR="00226A88">
        <w:rPr>
          <w:sz w:val="22"/>
          <w:szCs w:val="22"/>
        </w:rPr>
        <w:tab/>
      </w:r>
      <w:r w:rsidRPr="00226A88">
        <w:rPr>
          <w:sz w:val="22"/>
          <w:szCs w:val="22"/>
        </w:rPr>
        <w:t>2007.</w:t>
      </w:r>
    </w:p>
    <w:p w14:paraId="087E31DF" w14:textId="77777777" w:rsidR="00DE7E28" w:rsidRDefault="00DE7E28" w:rsidP="002E0BA3">
      <w:pPr>
        <w:jc w:val="both"/>
        <w:rPr>
          <w:bCs/>
          <w:u w:val="single"/>
          <w:lang w:val="en-IN"/>
        </w:rPr>
      </w:pPr>
    </w:p>
    <w:p w14:paraId="7F8648D8" w14:textId="04493B8D" w:rsidR="006847B7" w:rsidRPr="00EC3C33" w:rsidRDefault="000565AF" w:rsidP="002E0BA3">
      <w:pPr>
        <w:jc w:val="both"/>
        <w:rPr>
          <w:b/>
          <w:u w:val="single"/>
          <w:lang w:val="en-IN"/>
        </w:rPr>
      </w:pPr>
      <w:r w:rsidRPr="00EC3C33">
        <w:rPr>
          <w:b/>
          <w:u w:val="single"/>
          <w:lang w:val="en-IN"/>
        </w:rPr>
        <w:t>As Participato</w:t>
      </w:r>
      <w:r w:rsidR="00DE7E28" w:rsidRPr="00EC3C33">
        <w:rPr>
          <w:b/>
          <w:u w:val="single"/>
          <w:lang w:val="en-IN"/>
        </w:rPr>
        <w:t>r</w:t>
      </w:r>
    </w:p>
    <w:p w14:paraId="35096971" w14:textId="77777777" w:rsidR="00DE7E28" w:rsidRPr="00DE7E28" w:rsidRDefault="00DE7E28" w:rsidP="002E0BA3">
      <w:pPr>
        <w:jc w:val="both"/>
        <w:rPr>
          <w:u w:val="single"/>
          <w:lang w:val="en-IN"/>
        </w:rPr>
      </w:pPr>
    </w:p>
    <w:p w14:paraId="5DA582D9" w14:textId="77777777" w:rsidR="0008121D" w:rsidRDefault="006E7CB8" w:rsidP="00EC3C33">
      <w:pPr>
        <w:spacing w:line="276" w:lineRule="auto"/>
        <w:ind w:left="540" w:hanging="540"/>
        <w:jc w:val="both"/>
        <w:rPr>
          <w:sz w:val="22"/>
          <w:szCs w:val="22"/>
        </w:rPr>
      </w:pPr>
      <w:r>
        <w:rPr>
          <w:sz w:val="22"/>
          <w:szCs w:val="22"/>
        </w:rPr>
        <w:t>2022</w:t>
      </w:r>
      <w:r>
        <w:rPr>
          <w:sz w:val="22"/>
          <w:szCs w:val="22"/>
        </w:rPr>
        <w:tab/>
      </w:r>
      <w:bookmarkStart w:id="5" w:name="_Hlk161349278"/>
      <w:r>
        <w:rPr>
          <w:i/>
          <w:sz w:val="22"/>
          <w:szCs w:val="22"/>
        </w:rPr>
        <w:t>Intersections: Architectural History and Conservation in South and East Asia</w:t>
      </w:r>
      <w:r w:rsidRPr="00226A88">
        <w:rPr>
          <w:sz w:val="22"/>
          <w:szCs w:val="22"/>
        </w:rPr>
        <w:t xml:space="preserve">, </w:t>
      </w:r>
      <w:r>
        <w:rPr>
          <w:sz w:val="22"/>
          <w:szCs w:val="22"/>
        </w:rPr>
        <w:t>8 June 2022</w:t>
      </w:r>
      <w:r w:rsidRPr="00226A88">
        <w:rPr>
          <w:sz w:val="22"/>
          <w:szCs w:val="22"/>
        </w:rPr>
        <w:t xml:space="preserve">, </w:t>
      </w:r>
      <w:r>
        <w:rPr>
          <w:sz w:val="22"/>
          <w:szCs w:val="22"/>
        </w:rPr>
        <w:t>organized by Society of Architectural Historians, Chicago, Illinois</w:t>
      </w:r>
    </w:p>
    <w:p w14:paraId="3199ACC1" w14:textId="77777777" w:rsidR="006E7CB8" w:rsidRDefault="006E7CB8" w:rsidP="00EC3C33">
      <w:pPr>
        <w:spacing w:line="276" w:lineRule="auto"/>
        <w:ind w:left="540" w:hanging="540"/>
        <w:jc w:val="both"/>
        <w:rPr>
          <w:sz w:val="22"/>
          <w:szCs w:val="22"/>
        </w:rPr>
      </w:pPr>
    </w:p>
    <w:p w14:paraId="6F852D7F" w14:textId="77777777" w:rsidR="0008121D" w:rsidRDefault="0008121D" w:rsidP="00EC3C33">
      <w:pPr>
        <w:spacing w:line="276" w:lineRule="auto"/>
        <w:ind w:left="540" w:hanging="540"/>
        <w:jc w:val="both"/>
        <w:rPr>
          <w:sz w:val="22"/>
          <w:szCs w:val="22"/>
        </w:rPr>
      </w:pPr>
      <w:r>
        <w:rPr>
          <w:sz w:val="22"/>
          <w:szCs w:val="22"/>
        </w:rPr>
        <w:t xml:space="preserve">2022 </w:t>
      </w:r>
      <w:r>
        <w:rPr>
          <w:sz w:val="22"/>
          <w:szCs w:val="22"/>
        </w:rPr>
        <w:tab/>
      </w:r>
      <w:r>
        <w:rPr>
          <w:i/>
          <w:sz w:val="22"/>
          <w:szCs w:val="22"/>
        </w:rPr>
        <w:t>Excellence in Peer Review: How to be an Effective Peer Reviewer</w:t>
      </w:r>
      <w:r w:rsidRPr="005A21A5">
        <w:rPr>
          <w:sz w:val="22"/>
          <w:szCs w:val="22"/>
        </w:rPr>
        <w:t xml:space="preserve">, </w:t>
      </w:r>
      <w:r>
        <w:rPr>
          <w:sz w:val="22"/>
          <w:szCs w:val="22"/>
        </w:rPr>
        <w:t>21 April, 2022</w:t>
      </w:r>
      <w:r w:rsidRPr="005A21A5">
        <w:rPr>
          <w:sz w:val="22"/>
          <w:szCs w:val="22"/>
        </w:rPr>
        <w:t xml:space="preserve">, Organized </w:t>
      </w:r>
      <w:r>
        <w:rPr>
          <w:sz w:val="22"/>
          <w:szCs w:val="22"/>
        </w:rPr>
        <w:t>by Taylor &amp; Francis.</w:t>
      </w:r>
    </w:p>
    <w:p w14:paraId="632F429E" w14:textId="77777777" w:rsidR="0008121D" w:rsidRDefault="0008121D" w:rsidP="00EC3C33">
      <w:pPr>
        <w:spacing w:line="276" w:lineRule="auto"/>
        <w:ind w:left="540" w:hanging="540"/>
        <w:jc w:val="both"/>
        <w:rPr>
          <w:sz w:val="22"/>
          <w:szCs w:val="22"/>
        </w:rPr>
      </w:pPr>
    </w:p>
    <w:p w14:paraId="271B8D61" w14:textId="77777777" w:rsidR="005A21A5" w:rsidRPr="0008121D" w:rsidRDefault="0008121D" w:rsidP="00EC3C33">
      <w:pPr>
        <w:spacing w:line="276" w:lineRule="auto"/>
        <w:ind w:left="540" w:hanging="540"/>
        <w:jc w:val="both"/>
        <w:rPr>
          <w:sz w:val="22"/>
          <w:szCs w:val="22"/>
        </w:rPr>
      </w:pPr>
      <w:r w:rsidRPr="005A21A5">
        <w:rPr>
          <w:sz w:val="22"/>
          <w:szCs w:val="22"/>
        </w:rPr>
        <w:t>2021</w:t>
      </w:r>
      <w:r>
        <w:rPr>
          <w:sz w:val="22"/>
          <w:szCs w:val="22"/>
        </w:rPr>
        <w:t xml:space="preserve"> </w:t>
      </w:r>
      <w:r>
        <w:rPr>
          <w:sz w:val="22"/>
          <w:szCs w:val="22"/>
        </w:rPr>
        <w:tab/>
      </w:r>
      <w:r>
        <w:rPr>
          <w:i/>
          <w:sz w:val="22"/>
          <w:szCs w:val="22"/>
        </w:rPr>
        <w:t>Excellence in Peer Review: How to</w:t>
      </w:r>
      <w:r w:rsidR="006E7CB8">
        <w:rPr>
          <w:i/>
          <w:sz w:val="22"/>
          <w:szCs w:val="22"/>
        </w:rPr>
        <w:t xml:space="preserve"> be an Effective Peer Reviewer,</w:t>
      </w:r>
      <w:r w:rsidRPr="005A21A5">
        <w:rPr>
          <w:sz w:val="22"/>
          <w:szCs w:val="22"/>
        </w:rPr>
        <w:t xml:space="preserve"> </w:t>
      </w:r>
      <w:r>
        <w:rPr>
          <w:sz w:val="22"/>
          <w:szCs w:val="22"/>
        </w:rPr>
        <w:t>21 October, 2021</w:t>
      </w:r>
      <w:r w:rsidRPr="005A21A5">
        <w:rPr>
          <w:sz w:val="22"/>
          <w:szCs w:val="22"/>
        </w:rPr>
        <w:t xml:space="preserve">, Organized </w:t>
      </w:r>
      <w:r>
        <w:rPr>
          <w:sz w:val="22"/>
          <w:szCs w:val="22"/>
        </w:rPr>
        <w:t xml:space="preserve">by Taylor &amp; Francis. </w:t>
      </w:r>
      <w:r w:rsidRPr="005A21A5">
        <w:rPr>
          <w:sz w:val="22"/>
          <w:szCs w:val="22"/>
        </w:rPr>
        <w:tab/>
      </w:r>
    </w:p>
    <w:p w14:paraId="670B7DE1" w14:textId="77777777" w:rsidR="0008121D" w:rsidRDefault="0008121D" w:rsidP="00EC3C33">
      <w:pPr>
        <w:spacing w:line="276" w:lineRule="auto"/>
        <w:ind w:left="540" w:hanging="540"/>
        <w:jc w:val="both"/>
        <w:rPr>
          <w:sz w:val="22"/>
          <w:szCs w:val="22"/>
        </w:rPr>
      </w:pPr>
    </w:p>
    <w:p w14:paraId="3EE9110E" w14:textId="40C66F28" w:rsidR="00DB013A" w:rsidRPr="005A21A5" w:rsidRDefault="00DB013A" w:rsidP="00EC3C33">
      <w:pPr>
        <w:spacing w:line="276" w:lineRule="auto"/>
        <w:ind w:left="540" w:hanging="540"/>
        <w:jc w:val="both"/>
        <w:rPr>
          <w:sz w:val="22"/>
          <w:szCs w:val="22"/>
        </w:rPr>
      </w:pPr>
      <w:r w:rsidRPr="005A21A5">
        <w:rPr>
          <w:sz w:val="22"/>
          <w:szCs w:val="22"/>
        </w:rPr>
        <w:t>2021 ‘</w:t>
      </w:r>
      <w:r w:rsidRPr="005A21A5">
        <w:rPr>
          <w:i/>
          <w:sz w:val="22"/>
          <w:szCs w:val="22"/>
        </w:rPr>
        <w:t xml:space="preserve">Decolonization and Studying the History of Contemporary India </w:t>
      </w:r>
      <w:r w:rsidRPr="005A21A5">
        <w:rPr>
          <w:sz w:val="22"/>
          <w:szCs w:val="22"/>
        </w:rPr>
        <w:t xml:space="preserve">’, 13 February, 2021, Organized in the Department of </w:t>
      </w:r>
      <w:r w:rsidRPr="005A21A5">
        <w:rPr>
          <w:sz w:val="22"/>
          <w:szCs w:val="22"/>
        </w:rPr>
        <w:tab/>
        <w:t>History, Hansraj College, University of Delhi</w:t>
      </w:r>
      <w:r w:rsidR="000565AF" w:rsidRPr="005A21A5">
        <w:rPr>
          <w:sz w:val="22"/>
          <w:szCs w:val="22"/>
        </w:rPr>
        <w:tab/>
      </w:r>
    </w:p>
    <w:bookmarkEnd w:id="5"/>
    <w:p w14:paraId="39F994B4" w14:textId="77777777" w:rsidR="00EC3C33" w:rsidRDefault="00EC3C33" w:rsidP="00EC3C33">
      <w:pPr>
        <w:spacing w:line="276" w:lineRule="auto"/>
        <w:ind w:left="540" w:hanging="540"/>
        <w:jc w:val="both"/>
      </w:pPr>
    </w:p>
    <w:p w14:paraId="4EB0A646" w14:textId="1ACF8A50" w:rsidR="006847B7" w:rsidRPr="00226A88" w:rsidRDefault="000565AF" w:rsidP="00EC3C33">
      <w:pPr>
        <w:spacing w:line="276" w:lineRule="auto"/>
        <w:ind w:left="540" w:hanging="540"/>
        <w:jc w:val="both"/>
        <w:rPr>
          <w:sz w:val="22"/>
          <w:szCs w:val="22"/>
        </w:rPr>
      </w:pPr>
      <w:r w:rsidRPr="00226A88">
        <w:rPr>
          <w:sz w:val="22"/>
          <w:szCs w:val="22"/>
        </w:rPr>
        <w:t>2012</w:t>
      </w:r>
      <w:r w:rsidR="006847B7" w:rsidRPr="00226A88">
        <w:rPr>
          <w:sz w:val="22"/>
          <w:szCs w:val="22"/>
        </w:rPr>
        <w:t xml:space="preserve"> ‘</w:t>
      </w:r>
      <w:r w:rsidR="006847B7" w:rsidRPr="00226A88">
        <w:rPr>
          <w:i/>
          <w:sz w:val="22"/>
          <w:szCs w:val="22"/>
        </w:rPr>
        <w:t>Women and Modern Political Systems</w:t>
      </w:r>
      <w:r w:rsidR="006847B7" w:rsidRPr="00226A88">
        <w:rPr>
          <w:sz w:val="22"/>
          <w:szCs w:val="22"/>
        </w:rPr>
        <w:t>’, 25-27 February, 2012, Centre for Women’s Studies, Aligarh Muslim University, Aligarh</w:t>
      </w:r>
    </w:p>
    <w:p w14:paraId="69E7BD52" w14:textId="77777777" w:rsidR="006847B7" w:rsidRPr="00226A88" w:rsidRDefault="006847B7" w:rsidP="00EC3C33">
      <w:pPr>
        <w:ind w:left="540" w:hanging="540"/>
        <w:jc w:val="both"/>
        <w:rPr>
          <w:sz w:val="22"/>
          <w:szCs w:val="22"/>
        </w:rPr>
      </w:pPr>
    </w:p>
    <w:p w14:paraId="7A56D039" w14:textId="7EE0BC61" w:rsidR="006847B7" w:rsidRPr="00226A88" w:rsidRDefault="000565AF" w:rsidP="00EC3C33">
      <w:pPr>
        <w:spacing w:line="276" w:lineRule="auto"/>
        <w:ind w:left="540" w:hanging="540"/>
        <w:jc w:val="both"/>
        <w:rPr>
          <w:sz w:val="22"/>
          <w:szCs w:val="22"/>
        </w:rPr>
      </w:pPr>
      <w:r w:rsidRPr="00226A88">
        <w:rPr>
          <w:sz w:val="22"/>
          <w:szCs w:val="22"/>
        </w:rPr>
        <w:t>2010</w:t>
      </w:r>
      <w:r w:rsidR="00EC3C33">
        <w:rPr>
          <w:sz w:val="22"/>
          <w:szCs w:val="22"/>
        </w:rPr>
        <w:t xml:space="preserve"> </w:t>
      </w:r>
      <w:r w:rsidR="006847B7" w:rsidRPr="00226A88">
        <w:rPr>
          <w:sz w:val="22"/>
          <w:szCs w:val="22"/>
        </w:rPr>
        <w:t>‘</w:t>
      </w:r>
      <w:r w:rsidR="006847B7" w:rsidRPr="00226A88">
        <w:rPr>
          <w:i/>
          <w:sz w:val="22"/>
          <w:szCs w:val="22"/>
        </w:rPr>
        <w:t>Women Rights and the Legal System: Historical and Cross-Cultural Perspective</w:t>
      </w:r>
      <w:r w:rsidR="006847B7" w:rsidRPr="00226A88">
        <w:rPr>
          <w:sz w:val="22"/>
          <w:szCs w:val="22"/>
        </w:rPr>
        <w:t xml:space="preserve">’, 11-13 </w:t>
      </w:r>
      <w:r w:rsidR="002C65C0" w:rsidRPr="00226A88">
        <w:rPr>
          <w:sz w:val="22"/>
          <w:szCs w:val="22"/>
        </w:rPr>
        <w:t>December</w:t>
      </w:r>
      <w:r w:rsidR="006847B7" w:rsidRPr="00226A88">
        <w:rPr>
          <w:sz w:val="22"/>
          <w:szCs w:val="22"/>
        </w:rPr>
        <w:t xml:space="preserve"> 2010, Centre </w:t>
      </w:r>
      <w:r w:rsidRPr="00226A88">
        <w:rPr>
          <w:sz w:val="22"/>
          <w:szCs w:val="22"/>
        </w:rPr>
        <w:tab/>
      </w:r>
      <w:r w:rsidR="006847B7" w:rsidRPr="00226A88">
        <w:rPr>
          <w:sz w:val="22"/>
          <w:szCs w:val="22"/>
        </w:rPr>
        <w:t>for Women’s Studies, Aligarh Muslim University, Aligarh</w:t>
      </w:r>
    </w:p>
    <w:p w14:paraId="6F7F07F3" w14:textId="77777777" w:rsidR="006847B7" w:rsidRPr="00226A88" w:rsidRDefault="006847B7" w:rsidP="00EC3C33">
      <w:pPr>
        <w:ind w:left="540" w:hanging="540"/>
        <w:jc w:val="both"/>
        <w:rPr>
          <w:sz w:val="22"/>
          <w:szCs w:val="22"/>
        </w:rPr>
      </w:pPr>
    </w:p>
    <w:p w14:paraId="7760EF2F" w14:textId="7D615C50" w:rsidR="006847B7" w:rsidRPr="00226A88" w:rsidRDefault="000565AF" w:rsidP="00EC3C33">
      <w:pPr>
        <w:spacing w:line="276" w:lineRule="auto"/>
        <w:ind w:left="540" w:hanging="540"/>
        <w:jc w:val="both"/>
        <w:rPr>
          <w:sz w:val="22"/>
          <w:szCs w:val="22"/>
        </w:rPr>
      </w:pPr>
      <w:r w:rsidRPr="00226A88">
        <w:rPr>
          <w:sz w:val="22"/>
          <w:szCs w:val="22"/>
        </w:rPr>
        <w:t>2009</w:t>
      </w:r>
      <w:r w:rsidR="00EC3C33">
        <w:rPr>
          <w:sz w:val="22"/>
          <w:szCs w:val="22"/>
        </w:rPr>
        <w:t xml:space="preserve"> </w:t>
      </w:r>
      <w:r w:rsidR="006847B7" w:rsidRPr="00226A88">
        <w:rPr>
          <w:sz w:val="22"/>
          <w:szCs w:val="22"/>
        </w:rPr>
        <w:t>‘</w:t>
      </w:r>
      <w:r w:rsidR="006847B7" w:rsidRPr="00226A88">
        <w:rPr>
          <w:i/>
          <w:sz w:val="22"/>
          <w:szCs w:val="22"/>
        </w:rPr>
        <w:t>Women in Modern Political and Social Thought’</w:t>
      </w:r>
      <w:r w:rsidR="006847B7" w:rsidRPr="00226A88">
        <w:rPr>
          <w:sz w:val="22"/>
          <w:szCs w:val="22"/>
        </w:rPr>
        <w:t xml:space="preserve">, 03-05 </w:t>
      </w:r>
      <w:r w:rsidR="002C65C0" w:rsidRPr="00226A88">
        <w:rPr>
          <w:sz w:val="22"/>
          <w:szCs w:val="22"/>
        </w:rPr>
        <w:t>October</w:t>
      </w:r>
      <w:r w:rsidR="006847B7" w:rsidRPr="00226A88">
        <w:rPr>
          <w:sz w:val="22"/>
          <w:szCs w:val="22"/>
        </w:rPr>
        <w:t xml:space="preserve"> 2009, Centre for Women’s Studies, Aligarh Muslim University, Aligarh</w:t>
      </w:r>
    </w:p>
    <w:p w14:paraId="5CC4CC4B" w14:textId="77777777" w:rsidR="006847B7" w:rsidRPr="00226A88" w:rsidRDefault="006847B7" w:rsidP="00EC3C33">
      <w:pPr>
        <w:ind w:left="540" w:hanging="540"/>
        <w:jc w:val="both"/>
        <w:rPr>
          <w:sz w:val="22"/>
          <w:szCs w:val="22"/>
        </w:rPr>
      </w:pPr>
    </w:p>
    <w:p w14:paraId="04DE3A95" w14:textId="41D4CCB7" w:rsidR="006847B7" w:rsidRPr="00226A88" w:rsidRDefault="000565AF" w:rsidP="00EC3C33">
      <w:pPr>
        <w:spacing w:line="276" w:lineRule="auto"/>
        <w:ind w:left="540" w:hanging="540"/>
        <w:jc w:val="both"/>
        <w:rPr>
          <w:sz w:val="22"/>
          <w:szCs w:val="22"/>
        </w:rPr>
      </w:pPr>
      <w:r w:rsidRPr="00226A88">
        <w:rPr>
          <w:sz w:val="22"/>
          <w:szCs w:val="22"/>
        </w:rPr>
        <w:t>2008</w:t>
      </w:r>
      <w:r w:rsidR="00EC3C33">
        <w:rPr>
          <w:sz w:val="22"/>
          <w:szCs w:val="22"/>
        </w:rPr>
        <w:t xml:space="preserve"> </w:t>
      </w:r>
      <w:r w:rsidR="006847B7" w:rsidRPr="00226A88">
        <w:rPr>
          <w:sz w:val="22"/>
          <w:szCs w:val="22"/>
        </w:rPr>
        <w:t>‘</w:t>
      </w:r>
      <w:r w:rsidR="006847B7" w:rsidRPr="00226A88">
        <w:rPr>
          <w:i/>
          <w:sz w:val="22"/>
          <w:szCs w:val="22"/>
        </w:rPr>
        <w:t>The Future as Conceived in the Past-The Evolving Visions of Women’s Emancipation’</w:t>
      </w:r>
      <w:r w:rsidR="006847B7" w:rsidRPr="00226A88">
        <w:rPr>
          <w:sz w:val="22"/>
          <w:szCs w:val="22"/>
        </w:rPr>
        <w:t>, 20-22 October 2008, Centre for Women’s Studies, Aligarh Muslim University</w:t>
      </w:r>
      <w:r w:rsidR="002C65C0" w:rsidRPr="00226A88">
        <w:rPr>
          <w:sz w:val="22"/>
          <w:szCs w:val="22"/>
        </w:rPr>
        <w:t>, Aligarh</w:t>
      </w:r>
    </w:p>
    <w:p w14:paraId="5C7A17BB" w14:textId="77777777" w:rsidR="006847B7" w:rsidRPr="00226A88" w:rsidRDefault="006847B7" w:rsidP="00EC3C33">
      <w:pPr>
        <w:ind w:left="540" w:hanging="540"/>
        <w:jc w:val="both"/>
        <w:rPr>
          <w:sz w:val="22"/>
          <w:szCs w:val="22"/>
        </w:rPr>
      </w:pPr>
    </w:p>
    <w:p w14:paraId="52ED4436" w14:textId="5A155B89" w:rsidR="006847B7" w:rsidRPr="00226A88" w:rsidRDefault="000565AF" w:rsidP="00EC3C33">
      <w:pPr>
        <w:spacing w:line="276" w:lineRule="auto"/>
        <w:ind w:left="540" w:hanging="540"/>
        <w:jc w:val="both"/>
        <w:rPr>
          <w:sz w:val="22"/>
          <w:szCs w:val="22"/>
        </w:rPr>
      </w:pPr>
      <w:r w:rsidRPr="00226A88">
        <w:rPr>
          <w:sz w:val="22"/>
          <w:szCs w:val="22"/>
        </w:rPr>
        <w:t>2006</w:t>
      </w:r>
      <w:r w:rsidR="00EC3C33">
        <w:rPr>
          <w:sz w:val="22"/>
          <w:szCs w:val="22"/>
        </w:rPr>
        <w:t xml:space="preserve"> ‘</w:t>
      </w:r>
      <w:r w:rsidR="006847B7" w:rsidRPr="00226A88">
        <w:rPr>
          <w:i/>
          <w:sz w:val="22"/>
          <w:szCs w:val="22"/>
        </w:rPr>
        <w:t>State and Society in Medieval India’</w:t>
      </w:r>
      <w:r w:rsidR="006847B7" w:rsidRPr="00226A88">
        <w:rPr>
          <w:sz w:val="22"/>
          <w:szCs w:val="22"/>
        </w:rPr>
        <w:t>, 3-5 April 2006, Centre of Advanced Study, Department of History, Aligarh Muslim University</w:t>
      </w:r>
      <w:r w:rsidR="002C65C0" w:rsidRPr="00226A88">
        <w:rPr>
          <w:sz w:val="22"/>
          <w:szCs w:val="22"/>
        </w:rPr>
        <w:t>, Aligarh</w:t>
      </w:r>
    </w:p>
    <w:p w14:paraId="735EBF4E" w14:textId="77777777" w:rsidR="006847B7" w:rsidRPr="00226A88" w:rsidRDefault="006847B7" w:rsidP="00EC3C33">
      <w:pPr>
        <w:ind w:left="540" w:hanging="540"/>
        <w:jc w:val="both"/>
        <w:rPr>
          <w:sz w:val="22"/>
          <w:szCs w:val="22"/>
        </w:rPr>
      </w:pPr>
    </w:p>
    <w:p w14:paraId="14DDFE90" w14:textId="4486455C" w:rsidR="006847B7" w:rsidRPr="00226A88" w:rsidRDefault="000565AF" w:rsidP="00EC3C33">
      <w:pPr>
        <w:spacing w:line="276" w:lineRule="auto"/>
        <w:ind w:left="540" w:hanging="540"/>
        <w:jc w:val="both"/>
        <w:rPr>
          <w:sz w:val="22"/>
          <w:szCs w:val="22"/>
        </w:rPr>
      </w:pPr>
      <w:r w:rsidRPr="00226A88">
        <w:rPr>
          <w:sz w:val="22"/>
          <w:szCs w:val="22"/>
        </w:rPr>
        <w:t>2005</w:t>
      </w:r>
      <w:r w:rsidR="00EC3C33">
        <w:rPr>
          <w:sz w:val="22"/>
          <w:szCs w:val="22"/>
        </w:rPr>
        <w:t xml:space="preserve"> </w:t>
      </w:r>
      <w:r w:rsidR="006847B7" w:rsidRPr="00226A88">
        <w:rPr>
          <w:sz w:val="22"/>
          <w:szCs w:val="22"/>
        </w:rPr>
        <w:t>‘</w:t>
      </w:r>
      <w:r w:rsidR="006847B7" w:rsidRPr="00226A88">
        <w:rPr>
          <w:i/>
          <w:sz w:val="22"/>
          <w:szCs w:val="22"/>
        </w:rPr>
        <w:t>Art, Architecture and Secular Thoughts during Mughal India’</w:t>
      </w:r>
      <w:r w:rsidR="006847B7" w:rsidRPr="00226A88">
        <w:rPr>
          <w:sz w:val="22"/>
          <w:szCs w:val="22"/>
        </w:rPr>
        <w:t xml:space="preserve">, 5-7 </w:t>
      </w:r>
      <w:r w:rsidR="002C65C0" w:rsidRPr="00226A88">
        <w:rPr>
          <w:sz w:val="22"/>
          <w:szCs w:val="22"/>
        </w:rPr>
        <w:t>April</w:t>
      </w:r>
      <w:r w:rsidR="006847B7" w:rsidRPr="00226A88">
        <w:rPr>
          <w:sz w:val="22"/>
          <w:szCs w:val="22"/>
        </w:rPr>
        <w:t xml:space="preserve"> 2005, Centre of Advanced Study, Department of History, Aligarh Muslim University</w:t>
      </w:r>
      <w:r w:rsidR="002C65C0" w:rsidRPr="00226A88">
        <w:rPr>
          <w:sz w:val="22"/>
          <w:szCs w:val="22"/>
        </w:rPr>
        <w:t>, Aligarh</w:t>
      </w:r>
    </w:p>
    <w:p w14:paraId="237B8B18" w14:textId="77777777" w:rsidR="006847B7" w:rsidRPr="00226A88" w:rsidRDefault="006847B7" w:rsidP="00EC3C33">
      <w:pPr>
        <w:ind w:left="540" w:hanging="540"/>
        <w:jc w:val="both"/>
        <w:rPr>
          <w:sz w:val="22"/>
          <w:szCs w:val="22"/>
        </w:rPr>
      </w:pPr>
    </w:p>
    <w:p w14:paraId="5593D4B6" w14:textId="7602F3E4" w:rsidR="005F7BC6" w:rsidRPr="00D74E39" w:rsidRDefault="003F0CA7" w:rsidP="00EC3C33">
      <w:pPr>
        <w:spacing w:line="276" w:lineRule="auto"/>
        <w:ind w:left="540" w:hanging="540"/>
        <w:jc w:val="both"/>
        <w:rPr>
          <w:sz w:val="22"/>
          <w:szCs w:val="22"/>
        </w:rPr>
      </w:pPr>
      <w:r>
        <w:rPr>
          <w:sz w:val="22"/>
          <w:szCs w:val="22"/>
        </w:rPr>
        <w:t>2002</w:t>
      </w:r>
      <w:r w:rsidR="00EC3C33">
        <w:rPr>
          <w:sz w:val="22"/>
          <w:szCs w:val="22"/>
        </w:rPr>
        <w:t xml:space="preserve"> </w:t>
      </w:r>
      <w:r w:rsidR="006847B7" w:rsidRPr="00226A88">
        <w:rPr>
          <w:sz w:val="22"/>
          <w:szCs w:val="22"/>
        </w:rPr>
        <w:t>‘</w:t>
      </w:r>
      <w:r w:rsidR="006847B7" w:rsidRPr="00226A88">
        <w:rPr>
          <w:i/>
          <w:sz w:val="22"/>
          <w:szCs w:val="22"/>
        </w:rPr>
        <w:t>Economic and Social History of Medieval India’</w:t>
      </w:r>
      <w:r w:rsidR="006847B7" w:rsidRPr="00226A88">
        <w:rPr>
          <w:sz w:val="22"/>
          <w:szCs w:val="22"/>
        </w:rPr>
        <w:t xml:space="preserve">, 1-3 </w:t>
      </w:r>
      <w:r w:rsidR="002C65C0" w:rsidRPr="00226A88">
        <w:rPr>
          <w:sz w:val="22"/>
          <w:szCs w:val="22"/>
        </w:rPr>
        <w:t>February</w:t>
      </w:r>
      <w:r w:rsidR="006847B7" w:rsidRPr="00226A88">
        <w:rPr>
          <w:sz w:val="22"/>
          <w:szCs w:val="22"/>
        </w:rPr>
        <w:t xml:space="preserve"> 2003, Centre of Advanced Study, Department of </w:t>
      </w:r>
      <w:r w:rsidR="00EC3C33">
        <w:rPr>
          <w:sz w:val="22"/>
          <w:szCs w:val="22"/>
        </w:rPr>
        <w:t xml:space="preserve"> </w:t>
      </w:r>
      <w:r w:rsidR="006847B7" w:rsidRPr="00226A88">
        <w:rPr>
          <w:sz w:val="22"/>
          <w:szCs w:val="22"/>
        </w:rPr>
        <w:t>History, Aligarh Muslim University</w:t>
      </w:r>
      <w:r w:rsidR="002C65C0" w:rsidRPr="00226A88">
        <w:rPr>
          <w:sz w:val="22"/>
          <w:szCs w:val="22"/>
        </w:rPr>
        <w:t>, Aligarh</w:t>
      </w:r>
    </w:p>
    <w:p w14:paraId="4B013EE2" w14:textId="77777777" w:rsidR="00DE7E28" w:rsidRDefault="00DE7E28" w:rsidP="002E0BA3">
      <w:pPr>
        <w:jc w:val="both"/>
        <w:rPr>
          <w:bCs/>
          <w:sz w:val="26"/>
          <w:lang w:val="en-IN"/>
        </w:rPr>
      </w:pPr>
    </w:p>
    <w:p w14:paraId="6D1F893E" w14:textId="451ED5EA" w:rsidR="003F0CA7" w:rsidRPr="00841E5A" w:rsidRDefault="003F0CA7" w:rsidP="002E0BA3">
      <w:pPr>
        <w:jc w:val="both"/>
        <w:rPr>
          <w:b/>
          <w:sz w:val="26"/>
          <w:u w:val="single"/>
          <w:lang w:val="en-IN"/>
        </w:rPr>
      </w:pPr>
      <w:r w:rsidRPr="00841E5A">
        <w:rPr>
          <w:b/>
          <w:sz w:val="26"/>
          <w:u w:val="single"/>
          <w:lang w:val="en-IN"/>
        </w:rPr>
        <w:t>As Organizer</w:t>
      </w:r>
      <w:r w:rsidR="00215E34" w:rsidRPr="00841E5A">
        <w:rPr>
          <w:b/>
          <w:sz w:val="26"/>
          <w:u w:val="single"/>
          <w:lang w:val="en-IN"/>
        </w:rPr>
        <w:t>/Convener</w:t>
      </w:r>
    </w:p>
    <w:p w14:paraId="6DE10D53" w14:textId="77777777" w:rsidR="00215E34" w:rsidRDefault="00215E34" w:rsidP="002E0BA3">
      <w:pPr>
        <w:jc w:val="both"/>
        <w:rPr>
          <w:bCs/>
          <w:sz w:val="26"/>
          <w:lang w:val="en-IN"/>
        </w:rPr>
      </w:pPr>
      <w:r>
        <w:rPr>
          <w:bCs/>
          <w:sz w:val="26"/>
          <w:lang w:val="en-IN"/>
        </w:rPr>
        <w:tab/>
      </w:r>
    </w:p>
    <w:p w14:paraId="6DC92874" w14:textId="4464B5F3" w:rsidR="003F0CA7" w:rsidRDefault="00EC3C33" w:rsidP="00EC3C33">
      <w:pPr>
        <w:ind w:left="540" w:hanging="540"/>
        <w:jc w:val="both"/>
        <w:rPr>
          <w:bCs/>
          <w:sz w:val="26"/>
          <w:lang w:val="en-IN"/>
        </w:rPr>
      </w:pPr>
      <w:r>
        <w:rPr>
          <w:sz w:val="22"/>
          <w:szCs w:val="22"/>
        </w:rPr>
        <w:t>2018 “</w:t>
      </w:r>
      <w:r w:rsidR="00215E34">
        <w:rPr>
          <w:sz w:val="22"/>
          <w:szCs w:val="22"/>
        </w:rPr>
        <w:t>Religion and Politics in South Asia”, One Day Student Seminar organized in the Department of History, Presidency University, Kolkata, 28</w:t>
      </w:r>
      <w:r w:rsidR="00215E34">
        <w:rPr>
          <w:sz w:val="14"/>
          <w:szCs w:val="14"/>
        </w:rPr>
        <w:t xml:space="preserve"> </w:t>
      </w:r>
      <w:r w:rsidR="00215E34">
        <w:rPr>
          <w:sz w:val="22"/>
          <w:szCs w:val="22"/>
        </w:rPr>
        <w:t xml:space="preserve"> March, 2018.</w:t>
      </w:r>
    </w:p>
    <w:p w14:paraId="4F262F00" w14:textId="77777777" w:rsidR="00EC3C33" w:rsidRDefault="003F0CA7" w:rsidP="00EC3C33">
      <w:pPr>
        <w:pStyle w:val="Default"/>
        <w:ind w:left="540" w:hanging="540"/>
        <w:rPr>
          <w:sz w:val="22"/>
          <w:szCs w:val="22"/>
        </w:rPr>
      </w:pPr>
      <w:r>
        <w:rPr>
          <w:sz w:val="22"/>
          <w:szCs w:val="22"/>
        </w:rPr>
        <w:tab/>
      </w:r>
    </w:p>
    <w:p w14:paraId="02E91D96" w14:textId="3BFDDE96" w:rsidR="003F0CA7" w:rsidRDefault="003F0CA7" w:rsidP="00EC3C33">
      <w:pPr>
        <w:pStyle w:val="Default"/>
        <w:ind w:left="540" w:hanging="540"/>
        <w:rPr>
          <w:sz w:val="22"/>
          <w:szCs w:val="22"/>
        </w:rPr>
      </w:pPr>
      <w:r>
        <w:rPr>
          <w:sz w:val="22"/>
          <w:szCs w:val="22"/>
        </w:rPr>
        <w:lastRenderedPageBreak/>
        <w:t>2018 “ Archaeology, Heritage and Religion in South Asia”, One Day National Conference organized in the Department of History, Presidency University, Kolkata, 14</w:t>
      </w:r>
      <w:r w:rsidR="00215E34">
        <w:rPr>
          <w:sz w:val="14"/>
          <w:szCs w:val="14"/>
        </w:rPr>
        <w:t xml:space="preserve"> </w:t>
      </w:r>
      <w:r>
        <w:rPr>
          <w:sz w:val="22"/>
          <w:szCs w:val="22"/>
        </w:rPr>
        <w:t xml:space="preserve"> March, 2018. </w:t>
      </w:r>
    </w:p>
    <w:p w14:paraId="4420A9B5" w14:textId="77777777" w:rsidR="003F0CA7" w:rsidRPr="003F0CA7" w:rsidRDefault="003F0CA7" w:rsidP="002E0BA3">
      <w:pPr>
        <w:jc w:val="both"/>
        <w:rPr>
          <w:bCs/>
          <w:sz w:val="26"/>
          <w:lang w:val="en-IN"/>
        </w:rPr>
      </w:pPr>
    </w:p>
    <w:p w14:paraId="341B50A9" w14:textId="77777777" w:rsidR="006847B7" w:rsidRPr="00EC3C33" w:rsidRDefault="000565AF" w:rsidP="00841E5A">
      <w:pPr>
        <w:jc w:val="both"/>
        <w:rPr>
          <w:b/>
          <w:sz w:val="26"/>
          <w:u w:val="single"/>
          <w:lang w:val="en-IN"/>
        </w:rPr>
      </w:pPr>
      <w:r w:rsidRPr="00EC3C33">
        <w:rPr>
          <w:b/>
          <w:sz w:val="26"/>
          <w:u w:val="single"/>
          <w:lang w:val="en-IN"/>
        </w:rPr>
        <w:t>Workshop</w:t>
      </w:r>
    </w:p>
    <w:p w14:paraId="16F22DF3" w14:textId="77777777" w:rsidR="00A36799" w:rsidRPr="002E0BA3" w:rsidRDefault="00A36799" w:rsidP="002E0BA3">
      <w:pPr>
        <w:jc w:val="both"/>
        <w:rPr>
          <w:b/>
          <w:sz w:val="26"/>
        </w:rPr>
      </w:pPr>
    </w:p>
    <w:p w14:paraId="2E58B4D7" w14:textId="77777777" w:rsidR="001F648B" w:rsidRDefault="001F648B" w:rsidP="00EC3C33">
      <w:pPr>
        <w:tabs>
          <w:tab w:val="left" w:pos="360"/>
        </w:tabs>
        <w:spacing w:line="276" w:lineRule="auto"/>
        <w:ind w:left="540" w:hanging="540"/>
        <w:jc w:val="both"/>
        <w:rPr>
          <w:sz w:val="22"/>
          <w:szCs w:val="22"/>
        </w:rPr>
      </w:pPr>
    </w:p>
    <w:p w14:paraId="4FF80520" w14:textId="77777777" w:rsidR="001F648B" w:rsidRPr="001F648B" w:rsidRDefault="001F648B" w:rsidP="001F648B">
      <w:pPr>
        <w:tabs>
          <w:tab w:val="left" w:pos="360"/>
        </w:tabs>
        <w:spacing w:line="276" w:lineRule="auto"/>
        <w:ind w:left="540" w:hanging="540"/>
        <w:jc w:val="both"/>
        <w:rPr>
          <w:bCs/>
          <w:sz w:val="22"/>
          <w:szCs w:val="22"/>
        </w:rPr>
      </w:pPr>
      <w:r w:rsidRPr="001F648B">
        <w:rPr>
          <w:bCs/>
          <w:sz w:val="22"/>
          <w:szCs w:val="22"/>
        </w:rPr>
        <w:t>2024</w:t>
      </w:r>
      <w:r w:rsidRPr="001F648B">
        <w:rPr>
          <w:bCs/>
          <w:sz w:val="22"/>
          <w:szCs w:val="22"/>
        </w:rPr>
        <w:tab/>
        <w:t>UGC Sponsored Online Refresher Course on ‘</w:t>
      </w:r>
      <w:r w:rsidRPr="001F648B">
        <w:rPr>
          <w:bCs/>
          <w:i/>
          <w:iCs/>
          <w:sz w:val="22"/>
          <w:szCs w:val="22"/>
        </w:rPr>
        <w:t xml:space="preserve">History’, </w:t>
      </w:r>
      <w:r w:rsidRPr="001F648B">
        <w:rPr>
          <w:bCs/>
          <w:sz w:val="22"/>
          <w:szCs w:val="22"/>
        </w:rPr>
        <w:t>UGC-Malaviya Mission Teacher Training Centre, Bharathidasan University, Tiruchirappalli, Tamil Nadu, 15.10.2024 to  28.10.2024.</w:t>
      </w:r>
    </w:p>
    <w:p w14:paraId="55A5AD59" w14:textId="77777777" w:rsidR="001F648B" w:rsidRDefault="001F648B" w:rsidP="00EC3C33">
      <w:pPr>
        <w:tabs>
          <w:tab w:val="left" w:pos="360"/>
        </w:tabs>
        <w:spacing w:line="276" w:lineRule="auto"/>
        <w:ind w:left="540" w:hanging="540"/>
        <w:jc w:val="both"/>
        <w:rPr>
          <w:sz w:val="22"/>
          <w:szCs w:val="22"/>
        </w:rPr>
      </w:pPr>
    </w:p>
    <w:p w14:paraId="63D992D9" w14:textId="1C1E68C2" w:rsidR="005A21A5" w:rsidRDefault="005A21A5" w:rsidP="00EC3C33">
      <w:pPr>
        <w:tabs>
          <w:tab w:val="left" w:pos="360"/>
        </w:tabs>
        <w:spacing w:line="276" w:lineRule="auto"/>
        <w:ind w:left="540" w:hanging="540"/>
        <w:jc w:val="both"/>
        <w:rPr>
          <w:sz w:val="22"/>
          <w:szCs w:val="22"/>
        </w:rPr>
      </w:pPr>
      <w:r>
        <w:rPr>
          <w:sz w:val="22"/>
          <w:szCs w:val="22"/>
        </w:rPr>
        <w:t>2022</w:t>
      </w:r>
      <w:r w:rsidR="00EC3C33">
        <w:rPr>
          <w:sz w:val="22"/>
          <w:szCs w:val="22"/>
        </w:rPr>
        <w:t xml:space="preserve"> </w:t>
      </w:r>
      <w:r>
        <w:rPr>
          <w:sz w:val="22"/>
          <w:szCs w:val="22"/>
        </w:rPr>
        <w:t xml:space="preserve">UGC Sponsored Online short Term Course </w:t>
      </w:r>
      <w:r w:rsidRPr="00226A88">
        <w:rPr>
          <w:sz w:val="22"/>
          <w:szCs w:val="22"/>
        </w:rPr>
        <w:t>on ‘</w:t>
      </w:r>
      <w:r w:rsidRPr="00226A88">
        <w:rPr>
          <w:i/>
          <w:sz w:val="22"/>
          <w:szCs w:val="22"/>
        </w:rPr>
        <w:t>Academic Writing</w:t>
      </w:r>
      <w:r>
        <w:rPr>
          <w:sz w:val="22"/>
          <w:szCs w:val="22"/>
        </w:rPr>
        <w:t>’, 11-18 May</w:t>
      </w:r>
      <w:r w:rsidR="0008121D">
        <w:rPr>
          <w:sz w:val="22"/>
          <w:szCs w:val="22"/>
        </w:rPr>
        <w:t>,</w:t>
      </w:r>
      <w:r>
        <w:rPr>
          <w:sz w:val="22"/>
          <w:szCs w:val="22"/>
        </w:rPr>
        <w:t xml:space="preserve"> 2022</w:t>
      </w:r>
      <w:r w:rsidRPr="00226A88">
        <w:rPr>
          <w:sz w:val="22"/>
          <w:szCs w:val="22"/>
        </w:rPr>
        <w:t xml:space="preserve">, UGC </w:t>
      </w:r>
      <w:r w:rsidR="0008121D">
        <w:rPr>
          <w:sz w:val="22"/>
          <w:szCs w:val="22"/>
        </w:rPr>
        <w:t>Human Resource Development Centre</w:t>
      </w:r>
      <w:r>
        <w:rPr>
          <w:sz w:val="22"/>
          <w:szCs w:val="22"/>
        </w:rPr>
        <w:t xml:space="preserve">, Aligarh Muslim </w:t>
      </w:r>
      <w:r w:rsidRPr="00226A88">
        <w:rPr>
          <w:sz w:val="22"/>
          <w:szCs w:val="22"/>
        </w:rPr>
        <w:t>University, Aligarh</w:t>
      </w:r>
    </w:p>
    <w:p w14:paraId="2C1FB4BD" w14:textId="77777777" w:rsidR="00EC3C33" w:rsidRDefault="00EC3C33" w:rsidP="00EC3C33">
      <w:pPr>
        <w:tabs>
          <w:tab w:val="left" w:pos="720"/>
        </w:tabs>
        <w:spacing w:line="276" w:lineRule="auto"/>
        <w:ind w:left="540" w:hanging="540"/>
        <w:jc w:val="both"/>
        <w:rPr>
          <w:sz w:val="22"/>
          <w:szCs w:val="22"/>
        </w:rPr>
      </w:pPr>
    </w:p>
    <w:p w14:paraId="30636469" w14:textId="488186DD" w:rsidR="005A21A5" w:rsidRDefault="0008121D" w:rsidP="00EC3C33">
      <w:pPr>
        <w:tabs>
          <w:tab w:val="left" w:pos="720"/>
        </w:tabs>
        <w:spacing w:line="276" w:lineRule="auto"/>
        <w:ind w:left="540" w:hanging="540"/>
        <w:jc w:val="both"/>
        <w:rPr>
          <w:sz w:val="22"/>
          <w:szCs w:val="22"/>
        </w:rPr>
      </w:pPr>
      <w:r>
        <w:rPr>
          <w:sz w:val="22"/>
          <w:szCs w:val="22"/>
        </w:rPr>
        <w:t>2021</w:t>
      </w:r>
      <w:r w:rsidR="005A21A5" w:rsidRPr="00226A88">
        <w:rPr>
          <w:sz w:val="22"/>
          <w:szCs w:val="22"/>
        </w:rPr>
        <w:tab/>
      </w:r>
      <w:r>
        <w:rPr>
          <w:sz w:val="22"/>
          <w:szCs w:val="22"/>
        </w:rPr>
        <w:t>UGC Sponsored Online Refresher Course</w:t>
      </w:r>
      <w:r w:rsidR="005A21A5" w:rsidRPr="00226A88">
        <w:rPr>
          <w:sz w:val="22"/>
          <w:szCs w:val="22"/>
        </w:rPr>
        <w:t xml:space="preserve"> on ‘</w:t>
      </w:r>
      <w:r>
        <w:rPr>
          <w:i/>
          <w:sz w:val="22"/>
          <w:szCs w:val="22"/>
        </w:rPr>
        <w:t>Teacher Education</w:t>
      </w:r>
      <w:r w:rsidR="005A21A5">
        <w:rPr>
          <w:sz w:val="22"/>
          <w:szCs w:val="22"/>
        </w:rPr>
        <w:t xml:space="preserve">’, </w:t>
      </w:r>
      <w:r>
        <w:rPr>
          <w:sz w:val="22"/>
          <w:szCs w:val="22"/>
        </w:rPr>
        <w:t>03-16 August, 202</w:t>
      </w:r>
      <w:r w:rsidR="000E70A4">
        <w:rPr>
          <w:sz w:val="22"/>
          <w:szCs w:val="22"/>
        </w:rPr>
        <w:t>1</w:t>
      </w:r>
      <w:r w:rsidR="005A21A5" w:rsidRPr="00226A88">
        <w:rPr>
          <w:sz w:val="22"/>
          <w:szCs w:val="22"/>
        </w:rPr>
        <w:t xml:space="preserve">, UGC </w:t>
      </w:r>
      <w:r>
        <w:rPr>
          <w:sz w:val="22"/>
          <w:szCs w:val="22"/>
        </w:rPr>
        <w:t>Human Resource Development Centre</w:t>
      </w:r>
      <w:r w:rsidR="005A21A5" w:rsidRPr="00226A88">
        <w:rPr>
          <w:sz w:val="22"/>
          <w:szCs w:val="22"/>
        </w:rPr>
        <w:t>, Aligarh Muslim University, Aligarh</w:t>
      </w:r>
    </w:p>
    <w:p w14:paraId="700FD168" w14:textId="77777777" w:rsidR="0008121D" w:rsidRDefault="0008121D" w:rsidP="00EC3C33">
      <w:pPr>
        <w:tabs>
          <w:tab w:val="left" w:pos="720"/>
        </w:tabs>
        <w:spacing w:line="276" w:lineRule="auto"/>
        <w:ind w:left="540" w:hanging="540"/>
        <w:jc w:val="both"/>
        <w:rPr>
          <w:sz w:val="22"/>
          <w:szCs w:val="22"/>
        </w:rPr>
      </w:pPr>
    </w:p>
    <w:p w14:paraId="29E164A4" w14:textId="57658077" w:rsidR="0008121D" w:rsidRDefault="0008121D" w:rsidP="00EC3C33">
      <w:pPr>
        <w:tabs>
          <w:tab w:val="left" w:pos="720"/>
        </w:tabs>
        <w:spacing w:line="276" w:lineRule="auto"/>
        <w:ind w:left="540" w:hanging="540"/>
        <w:jc w:val="both"/>
        <w:rPr>
          <w:sz w:val="22"/>
          <w:szCs w:val="22"/>
        </w:rPr>
      </w:pPr>
      <w:r>
        <w:rPr>
          <w:sz w:val="22"/>
          <w:szCs w:val="22"/>
        </w:rPr>
        <w:t>2020</w:t>
      </w:r>
      <w:r w:rsidRPr="00226A88">
        <w:rPr>
          <w:sz w:val="22"/>
          <w:szCs w:val="22"/>
        </w:rPr>
        <w:tab/>
      </w:r>
      <w:r>
        <w:rPr>
          <w:sz w:val="22"/>
          <w:szCs w:val="22"/>
        </w:rPr>
        <w:t>UGC Sponsored Online Refresher Course</w:t>
      </w:r>
      <w:r w:rsidRPr="00226A88">
        <w:rPr>
          <w:sz w:val="22"/>
          <w:szCs w:val="22"/>
        </w:rPr>
        <w:t xml:space="preserve"> on ‘</w:t>
      </w:r>
      <w:r>
        <w:rPr>
          <w:i/>
          <w:sz w:val="22"/>
          <w:szCs w:val="22"/>
        </w:rPr>
        <w:t>Human Rights</w:t>
      </w:r>
      <w:r>
        <w:rPr>
          <w:sz w:val="22"/>
          <w:szCs w:val="22"/>
        </w:rPr>
        <w:t>’, 03-18 September, 2020</w:t>
      </w:r>
      <w:r w:rsidRPr="00226A88">
        <w:rPr>
          <w:sz w:val="22"/>
          <w:szCs w:val="22"/>
        </w:rPr>
        <w:t xml:space="preserve">, UGC </w:t>
      </w:r>
      <w:r>
        <w:rPr>
          <w:sz w:val="22"/>
          <w:szCs w:val="22"/>
        </w:rPr>
        <w:t>Human Resource Development Centre</w:t>
      </w:r>
      <w:r w:rsidRPr="00226A88">
        <w:rPr>
          <w:sz w:val="22"/>
          <w:szCs w:val="22"/>
        </w:rPr>
        <w:t>, Aligarh Muslim University, Aligarh</w:t>
      </w:r>
    </w:p>
    <w:p w14:paraId="46DEA3BF" w14:textId="77777777" w:rsidR="006E7CB8" w:rsidRDefault="006E7CB8" w:rsidP="00EC3C33">
      <w:pPr>
        <w:tabs>
          <w:tab w:val="left" w:pos="720"/>
        </w:tabs>
        <w:spacing w:line="276" w:lineRule="auto"/>
        <w:ind w:left="540" w:hanging="540"/>
        <w:jc w:val="both"/>
        <w:rPr>
          <w:sz w:val="22"/>
          <w:szCs w:val="22"/>
        </w:rPr>
      </w:pPr>
    </w:p>
    <w:p w14:paraId="5AD1659D" w14:textId="6A908C8D" w:rsidR="00EC3C33" w:rsidRDefault="002263F7" w:rsidP="00EC3C33">
      <w:pPr>
        <w:tabs>
          <w:tab w:val="left" w:pos="720"/>
        </w:tabs>
        <w:spacing w:line="276" w:lineRule="auto"/>
        <w:ind w:left="540" w:hanging="540"/>
        <w:jc w:val="both"/>
      </w:pPr>
      <w:r>
        <w:rPr>
          <w:sz w:val="22"/>
          <w:szCs w:val="22"/>
        </w:rPr>
        <w:t>2018</w:t>
      </w:r>
      <w:r w:rsidR="00EC3C33">
        <w:rPr>
          <w:sz w:val="22"/>
          <w:szCs w:val="22"/>
        </w:rPr>
        <w:t xml:space="preserve"> </w:t>
      </w:r>
      <w:r w:rsidR="006E7CB8">
        <w:rPr>
          <w:sz w:val="22"/>
          <w:szCs w:val="22"/>
        </w:rPr>
        <w:t xml:space="preserve">UGC Sponsored </w:t>
      </w:r>
      <w:r>
        <w:rPr>
          <w:sz w:val="22"/>
          <w:szCs w:val="22"/>
        </w:rPr>
        <w:t>Orientation Programme-150</w:t>
      </w:r>
      <w:r w:rsidR="006E7CB8">
        <w:rPr>
          <w:sz w:val="22"/>
          <w:szCs w:val="22"/>
        </w:rPr>
        <w:t xml:space="preserve">, </w:t>
      </w:r>
      <w:r>
        <w:rPr>
          <w:sz w:val="22"/>
          <w:szCs w:val="22"/>
        </w:rPr>
        <w:t>18 July to 14 August 2018</w:t>
      </w:r>
      <w:r w:rsidR="006E7CB8">
        <w:rPr>
          <w:sz w:val="22"/>
          <w:szCs w:val="22"/>
        </w:rPr>
        <w:t xml:space="preserve">, </w:t>
      </w:r>
      <w:r w:rsidR="006E7CB8" w:rsidRPr="00226A88">
        <w:rPr>
          <w:sz w:val="22"/>
          <w:szCs w:val="22"/>
        </w:rPr>
        <w:t xml:space="preserve">UGC </w:t>
      </w:r>
      <w:r w:rsidR="006E7CB8">
        <w:rPr>
          <w:sz w:val="22"/>
          <w:szCs w:val="22"/>
        </w:rPr>
        <w:t>Human Resource Development Centre</w:t>
      </w:r>
      <w:r w:rsidR="006E7CB8" w:rsidRPr="00226A88">
        <w:rPr>
          <w:sz w:val="22"/>
          <w:szCs w:val="22"/>
        </w:rPr>
        <w:t>, Aligarh Muslim University, Aligarh</w:t>
      </w:r>
    </w:p>
    <w:p w14:paraId="21870E8E" w14:textId="77777777" w:rsidR="00EC3C33" w:rsidRDefault="00EC3C33" w:rsidP="00EC3C33">
      <w:pPr>
        <w:tabs>
          <w:tab w:val="left" w:pos="720"/>
        </w:tabs>
        <w:spacing w:line="276" w:lineRule="auto"/>
        <w:ind w:left="540" w:hanging="540"/>
        <w:jc w:val="both"/>
      </w:pPr>
    </w:p>
    <w:p w14:paraId="14C78A66" w14:textId="2F67C49D" w:rsidR="006847B7" w:rsidRPr="00EC3C33" w:rsidRDefault="000565AF" w:rsidP="00EC3C33">
      <w:pPr>
        <w:tabs>
          <w:tab w:val="left" w:pos="720"/>
        </w:tabs>
        <w:spacing w:line="276" w:lineRule="auto"/>
        <w:ind w:left="540" w:hanging="540"/>
        <w:jc w:val="both"/>
      </w:pPr>
      <w:r w:rsidRPr="00226A88">
        <w:rPr>
          <w:sz w:val="22"/>
          <w:szCs w:val="22"/>
        </w:rPr>
        <w:t>2012</w:t>
      </w:r>
      <w:r w:rsidR="00EC3C33">
        <w:rPr>
          <w:sz w:val="22"/>
          <w:szCs w:val="22"/>
        </w:rPr>
        <w:t xml:space="preserve"> </w:t>
      </w:r>
      <w:r w:rsidR="006847B7" w:rsidRPr="00226A88">
        <w:rPr>
          <w:sz w:val="22"/>
          <w:szCs w:val="22"/>
        </w:rPr>
        <w:t>Short Term Course on ‘</w:t>
      </w:r>
      <w:r w:rsidR="006847B7" w:rsidRPr="00226A88">
        <w:rPr>
          <w:i/>
          <w:sz w:val="22"/>
          <w:szCs w:val="22"/>
        </w:rPr>
        <w:t>Academic Writing Skills</w:t>
      </w:r>
      <w:r w:rsidR="006847B7" w:rsidRPr="00226A88">
        <w:rPr>
          <w:sz w:val="22"/>
          <w:szCs w:val="22"/>
        </w:rPr>
        <w:t>’, 16-21</w:t>
      </w:r>
      <w:r w:rsidR="00EC3C33">
        <w:rPr>
          <w:sz w:val="22"/>
          <w:szCs w:val="22"/>
        </w:rPr>
        <w:t xml:space="preserve"> </w:t>
      </w:r>
      <w:r w:rsidR="006847B7" w:rsidRPr="00226A88">
        <w:rPr>
          <w:sz w:val="22"/>
          <w:szCs w:val="22"/>
        </w:rPr>
        <w:t>April, 2012, UGC Academic Staff College, Aligarh Muslim</w:t>
      </w:r>
      <w:r w:rsidR="00EC3C33">
        <w:rPr>
          <w:sz w:val="22"/>
          <w:szCs w:val="22"/>
        </w:rPr>
        <w:t xml:space="preserve"> </w:t>
      </w:r>
      <w:r w:rsidR="006847B7" w:rsidRPr="00226A88">
        <w:rPr>
          <w:sz w:val="22"/>
          <w:szCs w:val="22"/>
        </w:rPr>
        <w:t>University, Aligarh</w:t>
      </w:r>
    </w:p>
    <w:p w14:paraId="46151DEE" w14:textId="77777777" w:rsidR="006847B7" w:rsidRPr="00226A88" w:rsidRDefault="006847B7" w:rsidP="00EC3C33">
      <w:pPr>
        <w:ind w:left="540" w:hanging="540"/>
        <w:jc w:val="both"/>
        <w:rPr>
          <w:sz w:val="22"/>
          <w:szCs w:val="22"/>
        </w:rPr>
      </w:pPr>
    </w:p>
    <w:p w14:paraId="332A1A1D" w14:textId="3F6828B3" w:rsidR="006847B7" w:rsidRPr="00226A88" w:rsidRDefault="000565AF" w:rsidP="00EC3C33">
      <w:pPr>
        <w:spacing w:line="276" w:lineRule="auto"/>
        <w:ind w:left="540" w:hanging="540"/>
        <w:jc w:val="both"/>
        <w:rPr>
          <w:sz w:val="22"/>
          <w:szCs w:val="22"/>
        </w:rPr>
      </w:pPr>
      <w:r w:rsidRPr="00226A88">
        <w:rPr>
          <w:sz w:val="22"/>
          <w:szCs w:val="22"/>
        </w:rPr>
        <w:t>2012</w:t>
      </w:r>
      <w:r w:rsidR="00EC3C33">
        <w:rPr>
          <w:sz w:val="22"/>
          <w:szCs w:val="22"/>
        </w:rPr>
        <w:t xml:space="preserve"> </w:t>
      </w:r>
      <w:r w:rsidR="006847B7" w:rsidRPr="00226A88">
        <w:rPr>
          <w:sz w:val="22"/>
          <w:szCs w:val="22"/>
        </w:rPr>
        <w:t>Workshop on ‘</w:t>
      </w:r>
      <w:r w:rsidR="006847B7" w:rsidRPr="00226A88">
        <w:rPr>
          <w:i/>
          <w:sz w:val="22"/>
          <w:szCs w:val="22"/>
        </w:rPr>
        <w:t>Understanding the Threat of Violence and Terrorism in a Multicultural World</w:t>
      </w:r>
      <w:r w:rsidR="006847B7" w:rsidRPr="00226A88">
        <w:rPr>
          <w:sz w:val="22"/>
          <w:szCs w:val="22"/>
        </w:rPr>
        <w:t>’, 19-23 March, 2012, UGC Academic Staff College, AMU in collaboration with Dept. of Political Science, AMU and the British High Commission, New Delhi</w:t>
      </w:r>
    </w:p>
    <w:p w14:paraId="71389E87" w14:textId="77777777" w:rsidR="002C65C0" w:rsidRPr="00226A88" w:rsidRDefault="002C65C0" w:rsidP="00EC3C33">
      <w:pPr>
        <w:ind w:left="540" w:hanging="540"/>
        <w:jc w:val="both"/>
        <w:rPr>
          <w:sz w:val="22"/>
          <w:szCs w:val="22"/>
        </w:rPr>
      </w:pPr>
    </w:p>
    <w:p w14:paraId="242692A3" w14:textId="5B5E5CFC" w:rsidR="006847B7" w:rsidRPr="00226A88" w:rsidRDefault="000565AF" w:rsidP="00EC3C33">
      <w:pPr>
        <w:spacing w:line="276" w:lineRule="auto"/>
        <w:ind w:left="540" w:hanging="540"/>
        <w:jc w:val="both"/>
        <w:rPr>
          <w:sz w:val="22"/>
          <w:szCs w:val="22"/>
        </w:rPr>
      </w:pPr>
      <w:r w:rsidRPr="00226A88">
        <w:rPr>
          <w:sz w:val="22"/>
          <w:szCs w:val="22"/>
        </w:rPr>
        <w:t>2011</w:t>
      </w:r>
      <w:r w:rsidR="00EC3C33">
        <w:rPr>
          <w:sz w:val="22"/>
          <w:szCs w:val="22"/>
        </w:rPr>
        <w:t xml:space="preserve"> </w:t>
      </w:r>
      <w:r w:rsidR="006847B7" w:rsidRPr="00226A88">
        <w:rPr>
          <w:sz w:val="22"/>
          <w:szCs w:val="22"/>
        </w:rPr>
        <w:t>Workshop on ‘</w:t>
      </w:r>
      <w:r w:rsidR="006847B7" w:rsidRPr="00226A88">
        <w:rPr>
          <w:i/>
          <w:sz w:val="22"/>
          <w:szCs w:val="22"/>
        </w:rPr>
        <w:t>Legacy of Islamic Architecture and its Impact on Contemporary World</w:t>
      </w:r>
      <w:r w:rsidR="006847B7" w:rsidRPr="00226A88">
        <w:rPr>
          <w:sz w:val="22"/>
          <w:szCs w:val="22"/>
        </w:rPr>
        <w:t>’, 27</w:t>
      </w:r>
      <w:r w:rsidR="006847B7" w:rsidRPr="00226A88">
        <w:rPr>
          <w:sz w:val="22"/>
          <w:szCs w:val="22"/>
          <w:vertAlign w:val="superscript"/>
        </w:rPr>
        <w:t>th</w:t>
      </w:r>
      <w:r w:rsidR="006847B7" w:rsidRPr="00226A88">
        <w:rPr>
          <w:sz w:val="22"/>
          <w:szCs w:val="22"/>
        </w:rPr>
        <w:t xml:space="preserve"> Feb. 2011, organized by Centre of Islamic Architecture, Department of Architecture, </w:t>
      </w:r>
      <w:proofErr w:type="spellStart"/>
      <w:r w:rsidR="006847B7" w:rsidRPr="00226A88">
        <w:rPr>
          <w:sz w:val="22"/>
          <w:szCs w:val="22"/>
        </w:rPr>
        <w:t>Z.H.College</w:t>
      </w:r>
      <w:proofErr w:type="spellEnd"/>
      <w:r w:rsidR="006847B7" w:rsidRPr="00226A88">
        <w:rPr>
          <w:sz w:val="22"/>
          <w:szCs w:val="22"/>
        </w:rPr>
        <w:t xml:space="preserve"> of </w:t>
      </w:r>
      <w:proofErr w:type="spellStart"/>
      <w:r w:rsidR="006847B7" w:rsidRPr="00226A88">
        <w:rPr>
          <w:sz w:val="22"/>
          <w:szCs w:val="22"/>
        </w:rPr>
        <w:t>Engg</w:t>
      </w:r>
      <w:proofErr w:type="spellEnd"/>
      <w:r w:rsidR="006847B7" w:rsidRPr="00226A88">
        <w:rPr>
          <w:sz w:val="22"/>
          <w:szCs w:val="22"/>
        </w:rPr>
        <w:t>. and Tech., AMU, Aligarh</w:t>
      </w:r>
    </w:p>
    <w:p w14:paraId="15D3D2E0" w14:textId="77777777" w:rsidR="00EC3C33" w:rsidRDefault="00EC3C33" w:rsidP="00EC3C33">
      <w:pPr>
        <w:spacing w:line="276" w:lineRule="auto"/>
        <w:ind w:left="540" w:hanging="540"/>
        <w:jc w:val="both"/>
        <w:rPr>
          <w:sz w:val="22"/>
          <w:szCs w:val="22"/>
        </w:rPr>
      </w:pPr>
    </w:p>
    <w:p w14:paraId="469301A9" w14:textId="1F3CE1EE" w:rsidR="006847B7" w:rsidRPr="00226A88" w:rsidRDefault="000565AF" w:rsidP="00EC3C33">
      <w:pPr>
        <w:spacing w:line="276" w:lineRule="auto"/>
        <w:ind w:left="540" w:hanging="540"/>
        <w:jc w:val="both"/>
        <w:rPr>
          <w:sz w:val="22"/>
          <w:szCs w:val="22"/>
        </w:rPr>
      </w:pPr>
      <w:r w:rsidRPr="00226A88">
        <w:rPr>
          <w:sz w:val="22"/>
          <w:szCs w:val="22"/>
        </w:rPr>
        <w:t>2010</w:t>
      </w:r>
      <w:r w:rsidR="00EC3C33">
        <w:rPr>
          <w:sz w:val="22"/>
          <w:szCs w:val="22"/>
        </w:rPr>
        <w:t xml:space="preserve"> </w:t>
      </w:r>
      <w:r w:rsidR="006847B7" w:rsidRPr="00226A88">
        <w:rPr>
          <w:sz w:val="22"/>
          <w:szCs w:val="22"/>
        </w:rPr>
        <w:t>Workshop on ‘</w:t>
      </w:r>
      <w:r w:rsidR="006847B7" w:rsidRPr="00226A88">
        <w:rPr>
          <w:i/>
          <w:sz w:val="22"/>
          <w:szCs w:val="22"/>
        </w:rPr>
        <w:t>Linguistics for Language Researchers’</w:t>
      </w:r>
      <w:r w:rsidR="006847B7" w:rsidRPr="00226A88">
        <w:rPr>
          <w:sz w:val="22"/>
          <w:szCs w:val="22"/>
        </w:rPr>
        <w:t>, 02-07 March, 2010, UGC Academic Staff College, Aligarh Muslim University, Aligarh</w:t>
      </w:r>
    </w:p>
    <w:p w14:paraId="10B38272" w14:textId="77777777" w:rsidR="006847B7" w:rsidRPr="00226A88" w:rsidRDefault="006847B7" w:rsidP="00EC3C33">
      <w:pPr>
        <w:spacing w:line="276" w:lineRule="auto"/>
        <w:ind w:left="540" w:hanging="540"/>
        <w:jc w:val="both"/>
        <w:rPr>
          <w:sz w:val="22"/>
          <w:szCs w:val="22"/>
        </w:rPr>
      </w:pPr>
    </w:p>
    <w:p w14:paraId="6FED9645" w14:textId="77777777" w:rsidR="00EC3C33" w:rsidRDefault="000565AF" w:rsidP="00EC3C33">
      <w:pPr>
        <w:spacing w:line="276" w:lineRule="auto"/>
        <w:ind w:left="540" w:hanging="540"/>
        <w:jc w:val="both"/>
        <w:rPr>
          <w:sz w:val="22"/>
          <w:szCs w:val="22"/>
        </w:rPr>
      </w:pPr>
      <w:r w:rsidRPr="00226A88">
        <w:rPr>
          <w:sz w:val="22"/>
          <w:szCs w:val="22"/>
        </w:rPr>
        <w:t>2009</w:t>
      </w:r>
      <w:r w:rsidR="00EC3C33">
        <w:rPr>
          <w:sz w:val="22"/>
          <w:szCs w:val="22"/>
        </w:rPr>
        <w:t xml:space="preserve"> </w:t>
      </w:r>
      <w:r w:rsidR="006847B7" w:rsidRPr="00226A88">
        <w:rPr>
          <w:sz w:val="22"/>
          <w:szCs w:val="22"/>
        </w:rPr>
        <w:t>Crash Course Program in ‘</w:t>
      </w:r>
      <w:r w:rsidR="006847B7" w:rsidRPr="00226A88">
        <w:rPr>
          <w:i/>
          <w:sz w:val="22"/>
          <w:szCs w:val="22"/>
        </w:rPr>
        <w:t>Classical Persian’</w:t>
      </w:r>
      <w:r w:rsidR="006847B7" w:rsidRPr="00226A88">
        <w:rPr>
          <w:sz w:val="22"/>
          <w:szCs w:val="22"/>
        </w:rPr>
        <w:t xml:space="preserve"> from 15.02.2008 to 03-01-2009, Centre of Advanced Study, Department of History, Aligarh Muslim University, Aligarh </w:t>
      </w:r>
    </w:p>
    <w:p w14:paraId="562139AF" w14:textId="76F0241F" w:rsidR="006847B7" w:rsidRPr="00226A88" w:rsidRDefault="000565AF" w:rsidP="00EC3C33">
      <w:pPr>
        <w:spacing w:line="276" w:lineRule="auto"/>
        <w:ind w:left="540" w:hanging="540"/>
        <w:jc w:val="both"/>
        <w:rPr>
          <w:sz w:val="22"/>
          <w:szCs w:val="22"/>
        </w:rPr>
      </w:pPr>
      <w:r w:rsidRPr="00226A88">
        <w:rPr>
          <w:sz w:val="22"/>
          <w:szCs w:val="22"/>
        </w:rPr>
        <w:t>2009</w:t>
      </w:r>
      <w:r w:rsidRPr="00226A88">
        <w:rPr>
          <w:sz w:val="22"/>
          <w:szCs w:val="22"/>
        </w:rPr>
        <w:tab/>
      </w:r>
      <w:r w:rsidR="006847B7" w:rsidRPr="00226A88">
        <w:rPr>
          <w:sz w:val="22"/>
          <w:szCs w:val="22"/>
        </w:rPr>
        <w:t xml:space="preserve">UGC Sponsored Special Interaction Program conducted by UGC Academic Staff College, 16 March - 04 April 2009, Aligarh Muslim University, Aligarh </w:t>
      </w:r>
    </w:p>
    <w:p w14:paraId="53AECF4F" w14:textId="77777777" w:rsidR="006847B7" w:rsidRPr="00226A88" w:rsidRDefault="006847B7" w:rsidP="00EC3C33">
      <w:pPr>
        <w:ind w:left="540" w:hanging="540"/>
        <w:jc w:val="both"/>
        <w:rPr>
          <w:sz w:val="22"/>
          <w:szCs w:val="22"/>
        </w:rPr>
      </w:pPr>
    </w:p>
    <w:p w14:paraId="7453E748" w14:textId="25FCE9F3" w:rsidR="006847B7" w:rsidRPr="00226A88" w:rsidRDefault="000565AF" w:rsidP="00EC3C33">
      <w:pPr>
        <w:spacing w:line="276" w:lineRule="auto"/>
        <w:ind w:left="540" w:hanging="540"/>
        <w:jc w:val="both"/>
        <w:rPr>
          <w:sz w:val="22"/>
          <w:szCs w:val="22"/>
        </w:rPr>
      </w:pPr>
      <w:r w:rsidRPr="00226A88">
        <w:rPr>
          <w:sz w:val="22"/>
          <w:szCs w:val="22"/>
        </w:rPr>
        <w:t>2007</w:t>
      </w:r>
      <w:r w:rsidRPr="00226A88">
        <w:rPr>
          <w:sz w:val="22"/>
          <w:szCs w:val="22"/>
        </w:rPr>
        <w:tab/>
      </w:r>
      <w:r w:rsidR="006847B7" w:rsidRPr="00226A88">
        <w:rPr>
          <w:sz w:val="22"/>
          <w:szCs w:val="22"/>
        </w:rPr>
        <w:t>‘</w:t>
      </w:r>
      <w:r w:rsidR="006847B7" w:rsidRPr="00226A88">
        <w:rPr>
          <w:i/>
          <w:sz w:val="22"/>
          <w:szCs w:val="22"/>
        </w:rPr>
        <w:t>Gender Equality: Problems and Perspectives</w:t>
      </w:r>
      <w:r w:rsidR="006847B7" w:rsidRPr="00226A88">
        <w:rPr>
          <w:sz w:val="22"/>
          <w:szCs w:val="22"/>
        </w:rPr>
        <w:t xml:space="preserve">’, </w:t>
      </w:r>
      <w:r w:rsidR="00F65297" w:rsidRPr="00226A88">
        <w:rPr>
          <w:sz w:val="22"/>
          <w:szCs w:val="22"/>
        </w:rPr>
        <w:t xml:space="preserve">6-15 </w:t>
      </w:r>
      <w:r w:rsidR="006847B7" w:rsidRPr="00226A88">
        <w:rPr>
          <w:sz w:val="22"/>
          <w:szCs w:val="22"/>
        </w:rPr>
        <w:t>February, 2007, Centre for Women’s Studies, Aligarh Muslim University, Aligarh</w:t>
      </w:r>
    </w:p>
    <w:p w14:paraId="51DCB056" w14:textId="77777777" w:rsidR="006847B7" w:rsidRPr="00226A88" w:rsidRDefault="006847B7" w:rsidP="00EC3C33">
      <w:pPr>
        <w:ind w:left="540" w:hanging="540"/>
        <w:jc w:val="both"/>
        <w:rPr>
          <w:sz w:val="22"/>
          <w:szCs w:val="22"/>
        </w:rPr>
      </w:pPr>
    </w:p>
    <w:p w14:paraId="1A65C4C3" w14:textId="11B8606B" w:rsidR="006847B7" w:rsidRPr="00226A88" w:rsidRDefault="000565AF" w:rsidP="00EC3C33">
      <w:pPr>
        <w:spacing w:line="276" w:lineRule="auto"/>
        <w:ind w:left="540" w:hanging="540"/>
        <w:jc w:val="both"/>
        <w:rPr>
          <w:sz w:val="22"/>
          <w:szCs w:val="22"/>
        </w:rPr>
      </w:pPr>
      <w:r w:rsidRPr="00226A88">
        <w:rPr>
          <w:sz w:val="22"/>
          <w:szCs w:val="22"/>
        </w:rPr>
        <w:t>2006</w:t>
      </w:r>
      <w:r w:rsidRPr="00226A88">
        <w:rPr>
          <w:sz w:val="22"/>
          <w:szCs w:val="22"/>
        </w:rPr>
        <w:tab/>
      </w:r>
      <w:r w:rsidR="006847B7" w:rsidRPr="00226A88">
        <w:rPr>
          <w:sz w:val="22"/>
          <w:szCs w:val="22"/>
        </w:rPr>
        <w:t>NCW Regional Workshop on ‘</w:t>
      </w:r>
      <w:r w:rsidR="006847B7" w:rsidRPr="00226A88">
        <w:rPr>
          <w:i/>
          <w:sz w:val="22"/>
          <w:szCs w:val="22"/>
        </w:rPr>
        <w:t>Women and Land Rights</w:t>
      </w:r>
      <w:r w:rsidR="006847B7" w:rsidRPr="00226A88">
        <w:rPr>
          <w:sz w:val="22"/>
          <w:szCs w:val="22"/>
        </w:rPr>
        <w:t>’, 21-23 August 2006, Centre for Women’s Studies, Aligarh Muslim University, Aligarh</w:t>
      </w:r>
    </w:p>
    <w:p w14:paraId="4D3A276F" w14:textId="77777777" w:rsidR="006847B7" w:rsidRPr="00226A88" w:rsidRDefault="006847B7" w:rsidP="00EC3C33">
      <w:pPr>
        <w:ind w:left="540" w:hanging="540"/>
        <w:jc w:val="both"/>
        <w:rPr>
          <w:sz w:val="22"/>
          <w:szCs w:val="22"/>
        </w:rPr>
      </w:pPr>
    </w:p>
    <w:p w14:paraId="4B07A8D0" w14:textId="766CA552" w:rsidR="006847B7" w:rsidRPr="00226A88" w:rsidRDefault="000565AF" w:rsidP="00EC3C33">
      <w:pPr>
        <w:spacing w:line="276" w:lineRule="auto"/>
        <w:ind w:left="540" w:hanging="540"/>
        <w:jc w:val="both"/>
        <w:rPr>
          <w:sz w:val="22"/>
          <w:szCs w:val="22"/>
        </w:rPr>
      </w:pPr>
      <w:r w:rsidRPr="00226A88">
        <w:rPr>
          <w:sz w:val="22"/>
          <w:szCs w:val="22"/>
        </w:rPr>
        <w:t>2006</w:t>
      </w:r>
      <w:r w:rsidRPr="00226A88">
        <w:rPr>
          <w:sz w:val="22"/>
          <w:szCs w:val="22"/>
        </w:rPr>
        <w:tab/>
      </w:r>
      <w:r w:rsidR="006847B7" w:rsidRPr="00226A88">
        <w:rPr>
          <w:sz w:val="22"/>
          <w:szCs w:val="22"/>
        </w:rPr>
        <w:t>‘</w:t>
      </w:r>
      <w:r w:rsidR="006847B7" w:rsidRPr="00226A88">
        <w:rPr>
          <w:i/>
          <w:sz w:val="22"/>
          <w:szCs w:val="22"/>
        </w:rPr>
        <w:t>Women and Society</w:t>
      </w:r>
      <w:r w:rsidR="006847B7" w:rsidRPr="00226A88">
        <w:rPr>
          <w:sz w:val="22"/>
          <w:szCs w:val="22"/>
        </w:rPr>
        <w:t xml:space="preserve">’, 22 Feb-07 </w:t>
      </w:r>
      <w:r w:rsidR="002C65C0" w:rsidRPr="00226A88">
        <w:rPr>
          <w:sz w:val="22"/>
          <w:szCs w:val="22"/>
        </w:rPr>
        <w:t>March</w:t>
      </w:r>
      <w:r w:rsidR="006847B7" w:rsidRPr="00226A88">
        <w:rPr>
          <w:sz w:val="22"/>
          <w:szCs w:val="22"/>
        </w:rPr>
        <w:t xml:space="preserve"> 2006, Centre for Women’s Studies, Aligarh Muslim University, Aligarh</w:t>
      </w:r>
    </w:p>
    <w:p w14:paraId="7FE40515" w14:textId="77777777" w:rsidR="006847B7" w:rsidRPr="00226A88" w:rsidRDefault="006847B7" w:rsidP="00EC3C33">
      <w:pPr>
        <w:ind w:left="540" w:hanging="540"/>
        <w:jc w:val="both"/>
        <w:rPr>
          <w:sz w:val="22"/>
          <w:szCs w:val="22"/>
        </w:rPr>
      </w:pPr>
    </w:p>
    <w:p w14:paraId="501933F5" w14:textId="27FC74D3" w:rsidR="00757A34" w:rsidRDefault="000565AF" w:rsidP="00EC3C33">
      <w:pPr>
        <w:pBdr>
          <w:bottom w:val="single" w:sz="12" w:space="1" w:color="auto"/>
        </w:pBdr>
        <w:spacing w:line="276" w:lineRule="auto"/>
        <w:ind w:left="540" w:hanging="540"/>
        <w:jc w:val="both"/>
        <w:rPr>
          <w:sz w:val="22"/>
          <w:szCs w:val="22"/>
        </w:rPr>
      </w:pPr>
      <w:r w:rsidRPr="00226A88">
        <w:rPr>
          <w:sz w:val="22"/>
          <w:szCs w:val="22"/>
        </w:rPr>
        <w:t>2006</w:t>
      </w:r>
      <w:r w:rsidRPr="00226A88">
        <w:rPr>
          <w:sz w:val="22"/>
          <w:szCs w:val="22"/>
        </w:rPr>
        <w:tab/>
      </w:r>
      <w:r w:rsidR="006847B7" w:rsidRPr="00226A88">
        <w:rPr>
          <w:sz w:val="22"/>
          <w:szCs w:val="22"/>
        </w:rPr>
        <w:t>Aligarh Summer University Course on ‘</w:t>
      </w:r>
      <w:r w:rsidR="006847B7" w:rsidRPr="00226A88">
        <w:rPr>
          <w:i/>
          <w:sz w:val="22"/>
          <w:szCs w:val="22"/>
        </w:rPr>
        <w:t>Historical</w:t>
      </w:r>
      <w:r w:rsidR="00EC3C33">
        <w:rPr>
          <w:i/>
          <w:sz w:val="22"/>
          <w:szCs w:val="22"/>
        </w:rPr>
        <w:t xml:space="preserve"> </w:t>
      </w:r>
      <w:r w:rsidR="006847B7" w:rsidRPr="00226A88">
        <w:rPr>
          <w:i/>
          <w:sz w:val="22"/>
          <w:szCs w:val="22"/>
        </w:rPr>
        <w:t>Method</w:t>
      </w:r>
      <w:r w:rsidR="006847B7" w:rsidRPr="00226A88">
        <w:rPr>
          <w:sz w:val="22"/>
          <w:szCs w:val="22"/>
        </w:rPr>
        <w:t>’, 10-16 February, 2006, sponsored by Prof. Asad</w:t>
      </w:r>
      <w:r w:rsidR="00EC3C33">
        <w:rPr>
          <w:sz w:val="22"/>
          <w:szCs w:val="22"/>
        </w:rPr>
        <w:t xml:space="preserve"> </w:t>
      </w:r>
      <w:r w:rsidR="006847B7" w:rsidRPr="00226A88">
        <w:rPr>
          <w:sz w:val="22"/>
          <w:szCs w:val="22"/>
        </w:rPr>
        <w:t>Ahmad, Canada, at Al</w:t>
      </w:r>
      <w:r w:rsidR="00A67F57">
        <w:rPr>
          <w:sz w:val="22"/>
          <w:szCs w:val="22"/>
        </w:rPr>
        <w:t>igarh Muslim University, Aligarh</w:t>
      </w:r>
    </w:p>
    <w:p w14:paraId="1F4B4F06" w14:textId="77777777" w:rsidR="00F36354" w:rsidRPr="004147A6" w:rsidRDefault="00F36354" w:rsidP="00EC3C33">
      <w:pPr>
        <w:pBdr>
          <w:bottom w:val="single" w:sz="12" w:space="1" w:color="auto"/>
        </w:pBdr>
        <w:spacing w:line="276" w:lineRule="auto"/>
        <w:jc w:val="both"/>
        <w:rPr>
          <w:sz w:val="22"/>
          <w:szCs w:val="22"/>
        </w:rPr>
      </w:pPr>
    </w:p>
    <w:p w14:paraId="27236D67" w14:textId="77777777" w:rsidR="00226A88" w:rsidRDefault="00226A88" w:rsidP="000565AF">
      <w:pPr>
        <w:spacing w:line="276" w:lineRule="auto"/>
        <w:jc w:val="both"/>
      </w:pPr>
    </w:p>
    <w:p w14:paraId="1528C231" w14:textId="77777777" w:rsidR="00226A88" w:rsidRPr="00226A88" w:rsidRDefault="00226A88" w:rsidP="000565AF">
      <w:pPr>
        <w:spacing w:line="276" w:lineRule="auto"/>
        <w:jc w:val="both"/>
        <w:rPr>
          <w:b/>
        </w:rPr>
      </w:pPr>
      <w:r>
        <w:rPr>
          <w:b/>
        </w:rPr>
        <w:t>Research</w:t>
      </w:r>
    </w:p>
    <w:p w14:paraId="5D7DE37D" w14:textId="384FDB06" w:rsidR="00226A88" w:rsidRPr="00841E5A" w:rsidRDefault="00226A88" w:rsidP="00841E5A">
      <w:pPr>
        <w:spacing w:line="276" w:lineRule="auto"/>
        <w:ind w:left="1440" w:hanging="1440"/>
        <w:jc w:val="both"/>
        <w:rPr>
          <w:b/>
          <w:sz w:val="22"/>
          <w:szCs w:val="22"/>
        </w:rPr>
      </w:pPr>
      <w:r w:rsidRPr="00226A88">
        <w:rPr>
          <w:sz w:val="22"/>
          <w:szCs w:val="22"/>
        </w:rPr>
        <w:t>Sep 2015</w:t>
      </w:r>
      <w:r w:rsidRPr="00226A88">
        <w:rPr>
          <w:sz w:val="22"/>
          <w:szCs w:val="22"/>
        </w:rPr>
        <w:tab/>
      </w:r>
      <w:r w:rsidRPr="00226A88">
        <w:rPr>
          <w:i/>
          <w:sz w:val="22"/>
          <w:szCs w:val="22"/>
        </w:rPr>
        <w:t>Research Assistant</w:t>
      </w:r>
      <w:r w:rsidRPr="00226A88">
        <w:rPr>
          <w:sz w:val="22"/>
          <w:szCs w:val="22"/>
        </w:rPr>
        <w:t xml:space="preserve">, </w:t>
      </w:r>
      <w:r w:rsidRPr="00226A88">
        <w:rPr>
          <w:b/>
          <w:sz w:val="22"/>
          <w:szCs w:val="22"/>
        </w:rPr>
        <w:t>Delhi Walks</w:t>
      </w:r>
      <w:r w:rsidRPr="00226A88">
        <w:rPr>
          <w:sz w:val="22"/>
          <w:szCs w:val="22"/>
        </w:rPr>
        <w:t xml:space="preserve">, </w:t>
      </w:r>
      <w:r w:rsidRPr="00226A88">
        <w:rPr>
          <w:b/>
          <w:sz w:val="22"/>
          <w:szCs w:val="22"/>
        </w:rPr>
        <w:t>New Delhi</w:t>
      </w:r>
      <w:r w:rsidR="00841E5A">
        <w:rPr>
          <w:b/>
          <w:sz w:val="22"/>
          <w:szCs w:val="22"/>
        </w:rPr>
        <w:t xml:space="preserve">, </w:t>
      </w:r>
      <w:r>
        <w:t>Investigated Medieval monuments of Mehrauli Archaeological Park, New Delhi, focusing on dating</w:t>
      </w:r>
      <w:r w:rsidR="00841E5A">
        <w:t xml:space="preserve"> </w:t>
      </w:r>
      <w:r>
        <w:t>buildings, historiography, and religious recognition.</w:t>
      </w:r>
    </w:p>
    <w:p w14:paraId="418D201B" w14:textId="77777777" w:rsidR="006847B7" w:rsidRDefault="006847B7" w:rsidP="002E0BA3">
      <w:pPr>
        <w:pBdr>
          <w:bottom w:val="single" w:sz="12" w:space="1" w:color="auto"/>
        </w:pBdr>
        <w:jc w:val="both"/>
        <w:rPr>
          <w:sz w:val="26"/>
        </w:rPr>
      </w:pPr>
    </w:p>
    <w:p w14:paraId="5E1582A6" w14:textId="77777777" w:rsidR="00455B9C" w:rsidRDefault="00455B9C" w:rsidP="002E0BA3">
      <w:pPr>
        <w:jc w:val="both"/>
        <w:rPr>
          <w:b/>
          <w:bCs/>
          <w:lang w:val="en-IN"/>
        </w:rPr>
      </w:pPr>
    </w:p>
    <w:p w14:paraId="7A420825" w14:textId="77777777" w:rsidR="00A36799" w:rsidRPr="00EC3C33" w:rsidRDefault="00321842" w:rsidP="002E0BA3">
      <w:pPr>
        <w:jc w:val="both"/>
        <w:rPr>
          <w:b/>
          <w:bCs/>
          <w:u w:val="single"/>
          <w:lang w:val="en-IN"/>
        </w:rPr>
      </w:pPr>
      <w:r w:rsidRPr="00EC3C33">
        <w:rPr>
          <w:b/>
          <w:bCs/>
          <w:u w:val="single"/>
          <w:lang w:val="en-IN"/>
        </w:rPr>
        <w:t>Fellowships and Grants</w:t>
      </w:r>
    </w:p>
    <w:p w14:paraId="523F7E95" w14:textId="77777777" w:rsidR="006847B7" w:rsidRPr="002E0BA3" w:rsidRDefault="006847B7" w:rsidP="002E0BA3">
      <w:pPr>
        <w:jc w:val="both"/>
        <w:rPr>
          <w:b/>
          <w:bCs/>
          <w:sz w:val="26"/>
          <w:lang w:val="en-IN"/>
        </w:rPr>
      </w:pPr>
    </w:p>
    <w:p w14:paraId="68E7FFCE" w14:textId="5491EAAF" w:rsidR="002263F7" w:rsidRDefault="002263F7" w:rsidP="00F93BA1">
      <w:pPr>
        <w:ind w:left="1440" w:hanging="1440"/>
        <w:jc w:val="both"/>
        <w:rPr>
          <w:sz w:val="22"/>
          <w:szCs w:val="22"/>
        </w:rPr>
      </w:pPr>
      <w:r>
        <w:rPr>
          <w:sz w:val="22"/>
          <w:szCs w:val="22"/>
        </w:rPr>
        <w:t>2017</w:t>
      </w:r>
      <w:r w:rsidR="00EC3C33">
        <w:rPr>
          <w:sz w:val="22"/>
          <w:szCs w:val="22"/>
        </w:rPr>
        <w:t xml:space="preserve"> </w:t>
      </w:r>
      <w:r w:rsidR="00F93BA1">
        <w:rPr>
          <w:sz w:val="22"/>
          <w:szCs w:val="22"/>
        </w:rPr>
        <w:tab/>
      </w:r>
      <w:r>
        <w:rPr>
          <w:sz w:val="22"/>
          <w:szCs w:val="22"/>
        </w:rPr>
        <w:t>Travel Grant for ‘Humanities in India: Curriculum Development Workshop’, 28-29 March, 2017, School of History, University of East Anglia, Norwich, United Kingdom</w:t>
      </w:r>
    </w:p>
    <w:p w14:paraId="274D6E55" w14:textId="77777777" w:rsidR="002263F7" w:rsidRDefault="002263F7" w:rsidP="00EC3C33">
      <w:pPr>
        <w:ind w:left="540" w:hanging="540"/>
        <w:jc w:val="both"/>
        <w:rPr>
          <w:sz w:val="22"/>
          <w:szCs w:val="22"/>
        </w:rPr>
      </w:pPr>
    </w:p>
    <w:p w14:paraId="608E8D51" w14:textId="7CE51F00" w:rsidR="00BC38A7" w:rsidRDefault="004147A6" w:rsidP="00EC3C33">
      <w:pPr>
        <w:ind w:left="540" w:hanging="540"/>
        <w:jc w:val="both"/>
        <w:rPr>
          <w:sz w:val="22"/>
          <w:szCs w:val="22"/>
        </w:rPr>
      </w:pPr>
      <w:r>
        <w:rPr>
          <w:sz w:val="22"/>
          <w:szCs w:val="22"/>
        </w:rPr>
        <w:t>201</w:t>
      </w:r>
      <w:r w:rsidR="00321842" w:rsidRPr="00321842">
        <w:rPr>
          <w:sz w:val="22"/>
          <w:szCs w:val="22"/>
        </w:rPr>
        <w:t>2-2014</w:t>
      </w:r>
      <w:r w:rsidR="00EC3C33">
        <w:rPr>
          <w:sz w:val="22"/>
          <w:szCs w:val="22"/>
        </w:rPr>
        <w:t xml:space="preserve"> </w:t>
      </w:r>
      <w:r w:rsidR="00F93BA1">
        <w:rPr>
          <w:sz w:val="22"/>
          <w:szCs w:val="22"/>
        </w:rPr>
        <w:tab/>
      </w:r>
      <w:r w:rsidR="00BC38A7" w:rsidRPr="00321842">
        <w:rPr>
          <w:sz w:val="22"/>
          <w:szCs w:val="22"/>
        </w:rPr>
        <w:t>Senior Research Fellow (Maulana Azad National Fellowship), 2012-14</w:t>
      </w:r>
    </w:p>
    <w:p w14:paraId="57D03F7B" w14:textId="77777777" w:rsidR="00321842" w:rsidRPr="00321842" w:rsidRDefault="00321842" w:rsidP="00EC3C33">
      <w:pPr>
        <w:ind w:left="540" w:hanging="540"/>
        <w:jc w:val="both"/>
        <w:rPr>
          <w:sz w:val="22"/>
          <w:szCs w:val="22"/>
        </w:rPr>
      </w:pPr>
    </w:p>
    <w:p w14:paraId="6B203077" w14:textId="7CE3449F" w:rsidR="006847B7" w:rsidRDefault="00321842" w:rsidP="00EC3C33">
      <w:pPr>
        <w:ind w:left="540" w:hanging="540"/>
        <w:jc w:val="both"/>
        <w:rPr>
          <w:sz w:val="22"/>
          <w:szCs w:val="22"/>
        </w:rPr>
      </w:pPr>
      <w:r w:rsidRPr="00321842">
        <w:rPr>
          <w:sz w:val="22"/>
          <w:szCs w:val="22"/>
        </w:rPr>
        <w:t>2010-2012</w:t>
      </w:r>
      <w:r w:rsidR="00EC3C33">
        <w:rPr>
          <w:sz w:val="22"/>
          <w:szCs w:val="22"/>
        </w:rPr>
        <w:t xml:space="preserve"> </w:t>
      </w:r>
      <w:r w:rsidR="00F93BA1">
        <w:rPr>
          <w:sz w:val="22"/>
          <w:szCs w:val="22"/>
        </w:rPr>
        <w:tab/>
      </w:r>
      <w:r w:rsidR="00BC38A7" w:rsidRPr="00321842">
        <w:rPr>
          <w:sz w:val="22"/>
          <w:szCs w:val="22"/>
        </w:rPr>
        <w:t>Junior Research Fellow (</w:t>
      </w:r>
      <w:r w:rsidR="006847B7" w:rsidRPr="00321842">
        <w:rPr>
          <w:sz w:val="22"/>
          <w:szCs w:val="22"/>
        </w:rPr>
        <w:t>Maulana Azad National Fellowship</w:t>
      </w:r>
      <w:r w:rsidR="00BC38A7" w:rsidRPr="00321842">
        <w:rPr>
          <w:sz w:val="22"/>
          <w:szCs w:val="22"/>
        </w:rPr>
        <w:t>)</w:t>
      </w:r>
      <w:r w:rsidR="006847B7" w:rsidRPr="00321842">
        <w:rPr>
          <w:sz w:val="22"/>
          <w:szCs w:val="22"/>
        </w:rPr>
        <w:t xml:space="preserve">, </w:t>
      </w:r>
      <w:r w:rsidR="00BC38A7" w:rsidRPr="00321842">
        <w:rPr>
          <w:sz w:val="22"/>
          <w:szCs w:val="22"/>
        </w:rPr>
        <w:t>2010-12</w:t>
      </w:r>
    </w:p>
    <w:p w14:paraId="4CF03CD1" w14:textId="77777777" w:rsidR="00321842" w:rsidRPr="00321842" w:rsidRDefault="00321842" w:rsidP="00EC3C33">
      <w:pPr>
        <w:ind w:left="540" w:hanging="540"/>
        <w:jc w:val="both"/>
        <w:rPr>
          <w:sz w:val="22"/>
          <w:szCs w:val="22"/>
        </w:rPr>
      </w:pPr>
    </w:p>
    <w:p w14:paraId="3759F3DF" w14:textId="35CC9142" w:rsidR="006847B7" w:rsidRDefault="00321842" w:rsidP="00EC3C33">
      <w:pPr>
        <w:ind w:left="540" w:hanging="540"/>
        <w:jc w:val="both"/>
        <w:rPr>
          <w:sz w:val="22"/>
          <w:szCs w:val="22"/>
        </w:rPr>
      </w:pPr>
      <w:r w:rsidRPr="00321842">
        <w:rPr>
          <w:sz w:val="22"/>
          <w:szCs w:val="22"/>
        </w:rPr>
        <w:t>2010</w:t>
      </w:r>
      <w:r>
        <w:rPr>
          <w:sz w:val="22"/>
          <w:szCs w:val="22"/>
        </w:rPr>
        <w:tab/>
      </w:r>
      <w:r>
        <w:rPr>
          <w:sz w:val="22"/>
          <w:szCs w:val="22"/>
        </w:rPr>
        <w:tab/>
      </w:r>
      <w:r w:rsidR="00F93BA1">
        <w:rPr>
          <w:sz w:val="22"/>
          <w:szCs w:val="22"/>
        </w:rPr>
        <w:tab/>
      </w:r>
      <w:r w:rsidR="006847B7" w:rsidRPr="00321842">
        <w:rPr>
          <w:sz w:val="22"/>
          <w:szCs w:val="22"/>
        </w:rPr>
        <w:t xml:space="preserve">Study </w:t>
      </w:r>
      <w:r w:rsidR="002C65C0" w:rsidRPr="00321842">
        <w:rPr>
          <w:sz w:val="22"/>
          <w:szCs w:val="22"/>
        </w:rPr>
        <w:t>cum</w:t>
      </w:r>
      <w:r w:rsidR="006847B7" w:rsidRPr="00321842">
        <w:rPr>
          <w:sz w:val="22"/>
          <w:szCs w:val="22"/>
        </w:rPr>
        <w:t xml:space="preserve"> Travel Grant, </w:t>
      </w:r>
      <w:r w:rsidR="00BC38A7" w:rsidRPr="00321842">
        <w:rPr>
          <w:sz w:val="22"/>
          <w:szCs w:val="22"/>
        </w:rPr>
        <w:t>Indian Council of Historical Research</w:t>
      </w:r>
      <w:r w:rsidR="006847B7" w:rsidRPr="00321842">
        <w:rPr>
          <w:sz w:val="22"/>
          <w:szCs w:val="22"/>
        </w:rPr>
        <w:t>, New Delhi, 2010</w:t>
      </w:r>
    </w:p>
    <w:p w14:paraId="10ED729A" w14:textId="77777777" w:rsidR="00321842" w:rsidRPr="00321842" w:rsidRDefault="00321842" w:rsidP="00EC3C33">
      <w:pPr>
        <w:ind w:left="540" w:hanging="540"/>
        <w:jc w:val="both"/>
        <w:rPr>
          <w:sz w:val="22"/>
          <w:szCs w:val="22"/>
        </w:rPr>
      </w:pPr>
    </w:p>
    <w:p w14:paraId="00524774" w14:textId="03ED5072" w:rsidR="006847B7" w:rsidRDefault="00321842" w:rsidP="00EC3C33">
      <w:pPr>
        <w:ind w:left="540" w:hanging="540"/>
        <w:jc w:val="both"/>
        <w:rPr>
          <w:sz w:val="22"/>
          <w:szCs w:val="22"/>
        </w:rPr>
      </w:pPr>
      <w:r w:rsidRPr="00321842">
        <w:rPr>
          <w:sz w:val="22"/>
          <w:szCs w:val="22"/>
        </w:rPr>
        <w:t>2006-2009</w:t>
      </w:r>
      <w:r w:rsidR="00EC3C33">
        <w:rPr>
          <w:sz w:val="22"/>
          <w:szCs w:val="22"/>
        </w:rPr>
        <w:t xml:space="preserve"> </w:t>
      </w:r>
      <w:r w:rsidR="00F93BA1">
        <w:rPr>
          <w:sz w:val="22"/>
          <w:szCs w:val="22"/>
        </w:rPr>
        <w:tab/>
      </w:r>
      <w:r w:rsidR="006847B7" w:rsidRPr="00321842">
        <w:rPr>
          <w:sz w:val="22"/>
          <w:szCs w:val="22"/>
        </w:rPr>
        <w:t>University Grants Commission Research Fellow</w:t>
      </w:r>
      <w:r w:rsidR="00BC38A7" w:rsidRPr="00321842">
        <w:rPr>
          <w:sz w:val="22"/>
          <w:szCs w:val="22"/>
        </w:rPr>
        <w:t>ship, M. Phil, 2006-2009</w:t>
      </w:r>
    </w:p>
    <w:p w14:paraId="6F8BE7E2" w14:textId="77777777" w:rsidR="00321842" w:rsidRPr="00321842" w:rsidRDefault="00321842" w:rsidP="00EC3C33">
      <w:pPr>
        <w:ind w:left="540" w:hanging="540"/>
        <w:jc w:val="both"/>
        <w:rPr>
          <w:sz w:val="22"/>
          <w:szCs w:val="22"/>
        </w:rPr>
      </w:pPr>
    </w:p>
    <w:p w14:paraId="654BB286" w14:textId="4233D31F" w:rsidR="00BC38A7" w:rsidRDefault="00321842" w:rsidP="00EC3C33">
      <w:pPr>
        <w:ind w:left="540" w:hanging="540"/>
        <w:jc w:val="both"/>
        <w:rPr>
          <w:sz w:val="22"/>
          <w:szCs w:val="22"/>
        </w:rPr>
      </w:pPr>
      <w:r w:rsidRPr="00321842">
        <w:rPr>
          <w:sz w:val="22"/>
          <w:szCs w:val="22"/>
        </w:rPr>
        <w:t>2007</w:t>
      </w:r>
      <w:r>
        <w:rPr>
          <w:sz w:val="22"/>
          <w:szCs w:val="22"/>
        </w:rPr>
        <w:tab/>
      </w:r>
      <w:r>
        <w:rPr>
          <w:sz w:val="22"/>
          <w:szCs w:val="22"/>
        </w:rPr>
        <w:tab/>
      </w:r>
      <w:r w:rsidR="00F93BA1">
        <w:rPr>
          <w:sz w:val="22"/>
          <w:szCs w:val="22"/>
        </w:rPr>
        <w:tab/>
      </w:r>
      <w:r w:rsidR="00BC38A7" w:rsidRPr="00321842">
        <w:rPr>
          <w:sz w:val="22"/>
          <w:szCs w:val="22"/>
        </w:rPr>
        <w:t>Study cum Travel Grant, Indian Council of Historical Research, New Delhi, 2007</w:t>
      </w:r>
    </w:p>
    <w:p w14:paraId="240CBCC9" w14:textId="77777777" w:rsidR="00321842" w:rsidRPr="00321842" w:rsidRDefault="00321842" w:rsidP="00EC3C33">
      <w:pPr>
        <w:ind w:left="540" w:hanging="540"/>
        <w:jc w:val="both"/>
        <w:rPr>
          <w:sz w:val="22"/>
          <w:szCs w:val="22"/>
        </w:rPr>
      </w:pPr>
    </w:p>
    <w:p w14:paraId="17B33966" w14:textId="59371E75" w:rsidR="006847B7" w:rsidRDefault="00321842" w:rsidP="00EC3C33">
      <w:pPr>
        <w:ind w:left="540" w:hanging="540"/>
        <w:jc w:val="both"/>
        <w:rPr>
          <w:sz w:val="22"/>
          <w:szCs w:val="22"/>
        </w:rPr>
      </w:pPr>
      <w:r w:rsidRPr="00321842">
        <w:rPr>
          <w:sz w:val="22"/>
          <w:szCs w:val="22"/>
        </w:rPr>
        <w:t>2006</w:t>
      </w:r>
      <w:r>
        <w:rPr>
          <w:sz w:val="22"/>
          <w:szCs w:val="22"/>
        </w:rPr>
        <w:tab/>
      </w:r>
      <w:r>
        <w:rPr>
          <w:sz w:val="22"/>
          <w:szCs w:val="22"/>
        </w:rPr>
        <w:tab/>
      </w:r>
      <w:r w:rsidR="00F93BA1">
        <w:rPr>
          <w:sz w:val="22"/>
          <w:szCs w:val="22"/>
        </w:rPr>
        <w:tab/>
      </w:r>
      <w:r w:rsidR="006847B7" w:rsidRPr="00321842">
        <w:rPr>
          <w:sz w:val="22"/>
          <w:szCs w:val="22"/>
        </w:rPr>
        <w:t>Scholarship from DSW, AMU, named as ‘Stude</w:t>
      </w:r>
      <w:r w:rsidR="00BC38A7" w:rsidRPr="00321842">
        <w:rPr>
          <w:sz w:val="22"/>
          <w:szCs w:val="22"/>
        </w:rPr>
        <w:t>ntship’, 2006-07</w:t>
      </w:r>
    </w:p>
    <w:p w14:paraId="51ADB161" w14:textId="77777777" w:rsidR="00321842" w:rsidRPr="00321842" w:rsidRDefault="00321842" w:rsidP="00EC3C33">
      <w:pPr>
        <w:ind w:left="540" w:hanging="540"/>
        <w:jc w:val="both"/>
        <w:rPr>
          <w:sz w:val="22"/>
          <w:szCs w:val="22"/>
        </w:rPr>
      </w:pPr>
    </w:p>
    <w:p w14:paraId="0F7AC057" w14:textId="3298524F" w:rsidR="006847B7" w:rsidRDefault="00321842" w:rsidP="00EC3C33">
      <w:pPr>
        <w:pBdr>
          <w:bottom w:val="single" w:sz="12" w:space="1" w:color="auto"/>
        </w:pBdr>
        <w:ind w:left="540" w:hanging="540"/>
        <w:jc w:val="both"/>
        <w:rPr>
          <w:sz w:val="22"/>
          <w:szCs w:val="22"/>
        </w:rPr>
      </w:pPr>
      <w:r w:rsidRPr="00321842">
        <w:rPr>
          <w:sz w:val="22"/>
          <w:szCs w:val="22"/>
        </w:rPr>
        <w:t>2004-2006</w:t>
      </w:r>
      <w:r w:rsidR="00EC3C33">
        <w:rPr>
          <w:sz w:val="22"/>
          <w:szCs w:val="22"/>
        </w:rPr>
        <w:t xml:space="preserve"> </w:t>
      </w:r>
      <w:r w:rsidR="00F93BA1">
        <w:rPr>
          <w:sz w:val="22"/>
          <w:szCs w:val="22"/>
        </w:rPr>
        <w:tab/>
      </w:r>
      <w:r w:rsidR="006847B7" w:rsidRPr="00321842">
        <w:rPr>
          <w:sz w:val="22"/>
          <w:szCs w:val="22"/>
        </w:rPr>
        <w:t>University Grants Commission National Scho</w:t>
      </w:r>
      <w:r w:rsidR="00BC38A7" w:rsidRPr="00321842">
        <w:rPr>
          <w:sz w:val="22"/>
          <w:szCs w:val="22"/>
        </w:rPr>
        <w:t xml:space="preserve">larship, for M.A., </w:t>
      </w:r>
      <w:r>
        <w:rPr>
          <w:sz w:val="22"/>
          <w:szCs w:val="22"/>
        </w:rPr>
        <w:tab/>
      </w:r>
      <w:r>
        <w:rPr>
          <w:sz w:val="22"/>
          <w:szCs w:val="22"/>
        </w:rPr>
        <w:tab/>
      </w:r>
      <w:r>
        <w:rPr>
          <w:sz w:val="22"/>
          <w:szCs w:val="22"/>
        </w:rPr>
        <w:tab/>
      </w:r>
      <w:r>
        <w:rPr>
          <w:sz w:val="22"/>
          <w:szCs w:val="22"/>
        </w:rPr>
        <w:tab/>
      </w:r>
      <w:r>
        <w:rPr>
          <w:sz w:val="22"/>
          <w:szCs w:val="22"/>
        </w:rPr>
        <w:tab/>
      </w:r>
      <w:r w:rsidR="00BC38A7" w:rsidRPr="00321842">
        <w:rPr>
          <w:sz w:val="22"/>
          <w:szCs w:val="22"/>
        </w:rPr>
        <w:t>2004-06</w:t>
      </w:r>
    </w:p>
    <w:p w14:paraId="733184DF" w14:textId="77777777" w:rsidR="00321842" w:rsidRDefault="00321842" w:rsidP="00321842">
      <w:pPr>
        <w:pBdr>
          <w:bottom w:val="single" w:sz="12" w:space="1" w:color="auto"/>
        </w:pBdr>
        <w:jc w:val="both"/>
        <w:rPr>
          <w:sz w:val="22"/>
          <w:szCs w:val="22"/>
        </w:rPr>
      </w:pPr>
    </w:p>
    <w:p w14:paraId="4DC352DA" w14:textId="77777777" w:rsidR="004147A6" w:rsidRDefault="004147A6" w:rsidP="00D74251">
      <w:pPr>
        <w:spacing w:line="360" w:lineRule="auto"/>
        <w:jc w:val="both"/>
        <w:rPr>
          <w:b/>
          <w:bCs/>
          <w:lang w:val="en-IN"/>
        </w:rPr>
      </w:pPr>
    </w:p>
    <w:p w14:paraId="594E4824" w14:textId="77777777" w:rsidR="00D74251" w:rsidRPr="00D74251" w:rsidRDefault="00D74251" w:rsidP="00D74251">
      <w:pPr>
        <w:spacing w:line="360" w:lineRule="auto"/>
        <w:jc w:val="both"/>
        <w:rPr>
          <w:b/>
          <w:bCs/>
          <w:lang w:val="en-IN"/>
        </w:rPr>
      </w:pPr>
      <w:r w:rsidRPr="00D74251">
        <w:rPr>
          <w:b/>
          <w:bCs/>
          <w:lang w:val="en-IN"/>
        </w:rPr>
        <w:t>Teaching</w:t>
      </w:r>
    </w:p>
    <w:p w14:paraId="2B3269D7" w14:textId="12C269F7" w:rsidR="00D74251" w:rsidRDefault="003F0CA7" w:rsidP="00D74251">
      <w:pPr>
        <w:jc w:val="both"/>
        <w:rPr>
          <w:bCs/>
          <w:sz w:val="22"/>
          <w:szCs w:val="22"/>
        </w:rPr>
      </w:pPr>
      <w:r>
        <w:rPr>
          <w:bCs/>
          <w:sz w:val="22"/>
          <w:szCs w:val="22"/>
        </w:rPr>
        <w:t>May 2016-till date</w:t>
      </w:r>
      <w:r>
        <w:rPr>
          <w:bCs/>
          <w:sz w:val="22"/>
          <w:szCs w:val="22"/>
        </w:rPr>
        <w:tab/>
        <w:t xml:space="preserve">Art and Architecture in Medieval India; History and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Historiography in Medieval India; History of Communication in </w:t>
      </w:r>
      <w:r>
        <w:rPr>
          <w:bCs/>
          <w:sz w:val="22"/>
          <w:szCs w:val="22"/>
        </w:rPr>
        <w:tab/>
      </w:r>
      <w:r>
        <w:rPr>
          <w:bCs/>
          <w:sz w:val="22"/>
          <w:szCs w:val="22"/>
        </w:rPr>
        <w:tab/>
      </w:r>
      <w:r>
        <w:rPr>
          <w:bCs/>
          <w:sz w:val="22"/>
          <w:szCs w:val="22"/>
        </w:rPr>
        <w:tab/>
      </w:r>
      <w:r>
        <w:rPr>
          <w:bCs/>
          <w:sz w:val="22"/>
          <w:szCs w:val="22"/>
        </w:rPr>
        <w:tab/>
      </w:r>
      <w:r>
        <w:rPr>
          <w:bCs/>
          <w:sz w:val="22"/>
          <w:szCs w:val="22"/>
        </w:rPr>
        <w:tab/>
        <w:t xml:space="preserve">Medieval India; World History, 1789-1945; Understanding </w:t>
      </w:r>
      <w:r>
        <w:rPr>
          <w:bCs/>
          <w:sz w:val="22"/>
          <w:szCs w:val="22"/>
        </w:rPr>
        <w:tab/>
      </w:r>
      <w:r>
        <w:rPr>
          <w:bCs/>
          <w:sz w:val="22"/>
          <w:szCs w:val="22"/>
        </w:rPr>
        <w:tab/>
      </w:r>
      <w:r>
        <w:rPr>
          <w:bCs/>
          <w:sz w:val="22"/>
          <w:szCs w:val="22"/>
        </w:rPr>
        <w:lastRenderedPageBreak/>
        <w:tab/>
      </w:r>
      <w:r>
        <w:rPr>
          <w:bCs/>
          <w:sz w:val="22"/>
          <w:szCs w:val="22"/>
        </w:rPr>
        <w:tab/>
      </w:r>
      <w:r>
        <w:rPr>
          <w:bCs/>
          <w:sz w:val="22"/>
          <w:szCs w:val="22"/>
        </w:rPr>
        <w:tab/>
        <w:t>Heritage; Art and Architecture in Indian History</w:t>
      </w:r>
      <w:r w:rsidR="0061707F">
        <w:rPr>
          <w:bCs/>
          <w:sz w:val="22"/>
          <w:szCs w:val="22"/>
        </w:rPr>
        <w:t xml:space="preserve">, History of </w:t>
      </w:r>
      <w:r w:rsidR="0061707F">
        <w:rPr>
          <w:bCs/>
          <w:sz w:val="22"/>
          <w:szCs w:val="22"/>
        </w:rPr>
        <w:tab/>
      </w:r>
      <w:r w:rsidR="0061707F">
        <w:rPr>
          <w:bCs/>
          <w:sz w:val="22"/>
          <w:szCs w:val="22"/>
        </w:rPr>
        <w:tab/>
      </w:r>
      <w:r w:rsidR="0061707F">
        <w:rPr>
          <w:bCs/>
          <w:sz w:val="22"/>
          <w:szCs w:val="22"/>
        </w:rPr>
        <w:tab/>
      </w:r>
      <w:r w:rsidR="0061707F">
        <w:rPr>
          <w:bCs/>
          <w:sz w:val="22"/>
          <w:szCs w:val="22"/>
        </w:rPr>
        <w:tab/>
      </w:r>
      <w:r w:rsidR="0061707F">
        <w:rPr>
          <w:bCs/>
          <w:sz w:val="22"/>
          <w:szCs w:val="22"/>
        </w:rPr>
        <w:tab/>
        <w:t>India (c. 1550-1605)</w:t>
      </w:r>
    </w:p>
    <w:p w14:paraId="48133200" w14:textId="77777777" w:rsidR="003F0CA7" w:rsidRDefault="00D74251" w:rsidP="00D74251">
      <w:pPr>
        <w:jc w:val="both"/>
        <w:rPr>
          <w:bCs/>
          <w:sz w:val="22"/>
          <w:szCs w:val="22"/>
        </w:rPr>
      </w:pPr>
      <w:r>
        <w:rPr>
          <w:bCs/>
          <w:sz w:val="22"/>
          <w:szCs w:val="22"/>
        </w:rPr>
        <w:tab/>
      </w:r>
    </w:p>
    <w:p w14:paraId="2371FC20" w14:textId="4767EC77" w:rsidR="00D74251" w:rsidRPr="00321842" w:rsidRDefault="00D74251" w:rsidP="00D74251">
      <w:pPr>
        <w:jc w:val="both"/>
        <w:rPr>
          <w:bCs/>
          <w:sz w:val="22"/>
          <w:szCs w:val="22"/>
        </w:rPr>
      </w:pPr>
      <w:r>
        <w:rPr>
          <w:bCs/>
          <w:sz w:val="22"/>
          <w:szCs w:val="22"/>
        </w:rPr>
        <w:t>2013-2014-2015</w:t>
      </w:r>
      <w:r>
        <w:rPr>
          <w:bCs/>
          <w:sz w:val="22"/>
          <w:szCs w:val="22"/>
        </w:rPr>
        <w:tab/>
      </w:r>
      <w:r w:rsidRPr="00321842">
        <w:rPr>
          <w:bCs/>
          <w:sz w:val="22"/>
          <w:szCs w:val="22"/>
        </w:rPr>
        <w:t xml:space="preserve">Teaches Indian National Movement, B.A. /Social Science </w:t>
      </w:r>
      <w:r>
        <w:rPr>
          <w:bCs/>
          <w:sz w:val="22"/>
          <w:szCs w:val="22"/>
        </w:rPr>
        <w:tab/>
      </w:r>
      <w:r>
        <w:rPr>
          <w:bCs/>
          <w:sz w:val="22"/>
          <w:szCs w:val="22"/>
        </w:rPr>
        <w:tab/>
      </w:r>
      <w:r>
        <w:rPr>
          <w:bCs/>
          <w:sz w:val="22"/>
          <w:szCs w:val="22"/>
        </w:rPr>
        <w:tab/>
      </w:r>
      <w:r>
        <w:rPr>
          <w:bCs/>
          <w:sz w:val="22"/>
          <w:szCs w:val="22"/>
        </w:rPr>
        <w:tab/>
      </w:r>
      <w:r>
        <w:rPr>
          <w:bCs/>
          <w:sz w:val="22"/>
          <w:szCs w:val="22"/>
        </w:rPr>
        <w:tab/>
      </w:r>
      <w:r w:rsidRPr="00321842">
        <w:rPr>
          <w:bCs/>
          <w:sz w:val="22"/>
          <w:szCs w:val="22"/>
        </w:rPr>
        <w:t>Faculty, Department of History, Aligarh Muslim University</w:t>
      </w:r>
    </w:p>
    <w:p w14:paraId="66E20E19" w14:textId="77777777" w:rsidR="00D74251" w:rsidRPr="00321842" w:rsidRDefault="00D74251" w:rsidP="00D74251">
      <w:pPr>
        <w:jc w:val="both"/>
        <w:rPr>
          <w:bCs/>
          <w:sz w:val="22"/>
          <w:szCs w:val="22"/>
        </w:rPr>
      </w:pPr>
    </w:p>
    <w:p w14:paraId="0943B0F3" w14:textId="78E772DC" w:rsidR="00D74251" w:rsidRDefault="00D74251" w:rsidP="00D74251">
      <w:pPr>
        <w:pBdr>
          <w:bottom w:val="single" w:sz="12" w:space="1" w:color="auto"/>
        </w:pBdr>
        <w:jc w:val="both"/>
        <w:rPr>
          <w:bCs/>
          <w:sz w:val="22"/>
          <w:szCs w:val="22"/>
        </w:rPr>
      </w:pPr>
      <w:r>
        <w:rPr>
          <w:bCs/>
          <w:sz w:val="22"/>
          <w:szCs w:val="22"/>
        </w:rPr>
        <w:t>2011-2012-2013</w:t>
      </w:r>
      <w:r>
        <w:rPr>
          <w:bCs/>
          <w:sz w:val="22"/>
          <w:szCs w:val="22"/>
        </w:rPr>
        <w:tab/>
      </w:r>
      <w:r w:rsidRPr="00321842">
        <w:rPr>
          <w:bCs/>
          <w:sz w:val="22"/>
          <w:szCs w:val="22"/>
        </w:rPr>
        <w:t xml:space="preserve">Assigned Tutorial classes for B.A, Department of History, </w:t>
      </w:r>
      <w:r>
        <w:rPr>
          <w:bCs/>
          <w:sz w:val="22"/>
          <w:szCs w:val="22"/>
        </w:rPr>
        <w:tab/>
      </w:r>
      <w:r>
        <w:rPr>
          <w:bCs/>
          <w:sz w:val="22"/>
          <w:szCs w:val="22"/>
        </w:rPr>
        <w:tab/>
      </w:r>
      <w:r>
        <w:rPr>
          <w:bCs/>
          <w:sz w:val="22"/>
          <w:szCs w:val="22"/>
        </w:rPr>
        <w:tab/>
      </w:r>
      <w:r>
        <w:rPr>
          <w:bCs/>
          <w:sz w:val="22"/>
          <w:szCs w:val="22"/>
        </w:rPr>
        <w:tab/>
      </w:r>
      <w:r>
        <w:rPr>
          <w:bCs/>
          <w:sz w:val="22"/>
          <w:szCs w:val="22"/>
        </w:rPr>
        <w:tab/>
      </w:r>
      <w:r w:rsidRPr="00321842">
        <w:rPr>
          <w:bCs/>
          <w:sz w:val="22"/>
          <w:szCs w:val="22"/>
        </w:rPr>
        <w:t>Aligarh</w:t>
      </w:r>
      <w:r>
        <w:rPr>
          <w:bCs/>
          <w:sz w:val="22"/>
          <w:szCs w:val="22"/>
        </w:rPr>
        <w:t xml:space="preserve"> Muslim University</w:t>
      </w:r>
    </w:p>
    <w:p w14:paraId="04E801EB" w14:textId="77777777" w:rsidR="004147A6" w:rsidRDefault="004147A6" w:rsidP="00D74251">
      <w:pPr>
        <w:pBdr>
          <w:bottom w:val="single" w:sz="12" w:space="1" w:color="auto"/>
        </w:pBdr>
        <w:jc w:val="both"/>
        <w:rPr>
          <w:bCs/>
          <w:sz w:val="22"/>
          <w:szCs w:val="22"/>
        </w:rPr>
      </w:pPr>
    </w:p>
    <w:p w14:paraId="539E4B38" w14:textId="77777777" w:rsidR="00455B9C" w:rsidRDefault="00455B9C" w:rsidP="00455B9C">
      <w:pPr>
        <w:pStyle w:val="Default"/>
        <w:rPr>
          <w:b/>
          <w:bCs/>
          <w:sz w:val="23"/>
          <w:szCs w:val="23"/>
        </w:rPr>
      </w:pPr>
    </w:p>
    <w:p w14:paraId="7AB87BAE" w14:textId="77777777" w:rsidR="00455B9C" w:rsidRPr="00A67F57" w:rsidRDefault="00455B9C" w:rsidP="00455B9C">
      <w:pPr>
        <w:pStyle w:val="Default"/>
      </w:pPr>
      <w:r w:rsidRPr="00A67F57">
        <w:rPr>
          <w:b/>
          <w:bCs/>
        </w:rPr>
        <w:t xml:space="preserve">PhD </w:t>
      </w:r>
      <w:r w:rsidR="00A67F57" w:rsidRPr="00A67F57">
        <w:rPr>
          <w:b/>
          <w:bCs/>
        </w:rPr>
        <w:t>Supervision</w:t>
      </w:r>
    </w:p>
    <w:p w14:paraId="126DC856" w14:textId="77777777" w:rsidR="005E1651" w:rsidRDefault="005E1651" w:rsidP="00455B9C">
      <w:pPr>
        <w:pStyle w:val="Default"/>
        <w:spacing w:after="71"/>
        <w:rPr>
          <w:sz w:val="23"/>
          <w:szCs w:val="23"/>
        </w:rPr>
      </w:pPr>
    </w:p>
    <w:p w14:paraId="18AB441E" w14:textId="77777777" w:rsidR="00455B9C" w:rsidRPr="005E1651" w:rsidRDefault="005E1651" w:rsidP="00455B9C">
      <w:pPr>
        <w:pStyle w:val="Default"/>
        <w:spacing w:after="71"/>
        <w:rPr>
          <w:b/>
          <w:sz w:val="23"/>
          <w:szCs w:val="23"/>
          <w:u w:val="single"/>
        </w:rPr>
      </w:pPr>
      <w:r w:rsidRPr="005E1651">
        <w:rPr>
          <w:b/>
          <w:sz w:val="23"/>
          <w:szCs w:val="23"/>
          <w:u w:val="single"/>
        </w:rPr>
        <w:t>Current</w:t>
      </w:r>
    </w:p>
    <w:p w14:paraId="7D60E133" w14:textId="77777777" w:rsidR="00455B9C" w:rsidRDefault="00B33C76" w:rsidP="00455B9C">
      <w:pPr>
        <w:pStyle w:val="Default"/>
        <w:spacing w:after="71"/>
        <w:rPr>
          <w:sz w:val="23"/>
          <w:szCs w:val="23"/>
        </w:rPr>
      </w:pPr>
      <w:r>
        <w:rPr>
          <w:sz w:val="23"/>
          <w:szCs w:val="23"/>
        </w:rPr>
        <w:t>1. Utpal Biswas</w:t>
      </w:r>
      <w:r w:rsidR="00455B9C">
        <w:rPr>
          <w:sz w:val="23"/>
          <w:szCs w:val="23"/>
        </w:rPr>
        <w:t xml:space="preserve"> </w:t>
      </w:r>
      <w:r w:rsidR="00455B9C">
        <w:rPr>
          <w:sz w:val="23"/>
          <w:szCs w:val="23"/>
        </w:rPr>
        <w:tab/>
        <w:t xml:space="preserve">‘Temples as Cultural Sites: Case Studies form </w:t>
      </w:r>
      <w:proofErr w:type="spellStart"/>
      <w:r w:rsidR="00455B9C">
        <w:rPr>
          <w:sz w:val="23"/>
          <w:szCs w:val="23"/>
        </w:rPr>
        <w:t>Raḍha</w:t>
      </w:r>
      <w:proofErr w:type="spellEnd"/>
      <w:r w:rsidR="00455B9C">
        <w:rPr>
          <w:sz w:val="23"/>
          <w:szCs w:val="23"/>
        </w:rPr>
        <w:t xml:space="preserve"> Bengal </w:t>
      </w:r>
      <w:r w:rsidR="00455B9C">
        <w:rPr>
          <w:sz w:val="23"/>
          <w:szCs w:val="23"/>
        </w:rPr>
        <w:tab/>
      </w:r>
      <w:r w:rsidR="00455B9C">
        <w:rPr>
          <w:sz w:val="23"/>
          <w:szCs w:val="23"/>
        </w:rPr>
        <w:tab/>
      </w:r>
      <w:r w:rsidR="00455B9C">
        <w:rPr>
          <w:sz w:val="23"/>
          <w:szCs w:val="23"/>
        </w:rPr>
        <w:tab/>
      </w:r>
      <w:r w:rsidR="00455B9C">
        <w:rPr>
          <w:sz w:val="23"/>
          <w:szCs w:val="23"/>
        </w:rPr>
        <w:tab/>
      </w:r>
      <w:r w:rsidR="00455B9C">
        <w:rPr>
          <w:sz w:val="23"/>
          <w:szCs w:val="23"/>
        </w:rPr>
        <w:tab/>
        <w:t>(16</w:t>
      </w:r>
      <w:r w:rsidR="00455B9C">
        <w:rPr>
          <w:sz w:val="16"/>
          <w:szCs w:val="16"/>
        </w:rPr>
        <w:t xml:space="preserve">th </w:t>
      </w:r>
      <w:r w:rsidR="00455B9C">
        <w:rPr>
          <w:sz w:val="23"/>
          <w:szCs w:val="23"/>
        </w:rPr>
        <w:t>-19</w:t>
      </w:r>
      <w:r w:rsidR="00455B9C">
        <w:rPr>
          <w:sz w:val="16"/>
          <w:szCs w:val="16"/>
        </w:rPr>
        <w:t xml:space="preserve">th </w:t>
      </w:r>
      <w:r w:rsidR="00455B9C">
        <w:rPr>
          <w:sz w:val="23"/>
          <w:szCs w:val="23"/>
        </w:rPr>
        <w:t xml:space="preserve">century)’, Department of History, Presidency </w:t>
      </w:r>
      <w:r w:rsidR="00455B9C">
        <w:rPr>
          <w:sz w:val="23"/>
          <w:szCs w:val="23"/>
        </w:rPr>
        <w:tab/>
      </w:r>
      <w:r w:rsidR="00455B9C">
        <w:rPr>
          <w:sz w:val="23"/>
          <w:szCs w:val="23"/>
        </w:rPr>
        <w:tab/>
      </w:r>
      <w:r w:rsidR="00455B9C">
        <w:rPr>
          <w:sz w:val="23"/>
          <w:szCs w:val="23"/>
        </w:rPr>
        <w:tab/>
      </w:r>
      <w:r w:rsidR="00455B9C">
        <w:rPr>
          <w:sz w:val="23"/>
          <w:szCs w:val="23"/>
        </w:rPr>
        <w:tab/>
      </w:r>
      <w:r w:rsidR="00455B9C">
        <w:rPr>
          <w:sz w:val="23"/>
          <w:szCs w:val="23"/>
        </w:rPr>
        <w:tab/>
        <w:t xml:space="preserve">University, since 2019. </w:t>
      </w:r>
    </w:p>
    <w:p w14:paraId="08AC6B79" w14:textId="77777777" w:rsidR="00DC737E" w:rsidRDefault="00DC737E" w:rsidP="00455B9C">
      <w:pPr>
        <w:pStyle w:val="Default"/>
        <w:spacing w:after="71"/>
        <w:rPr>
          <w:sz w:val="23"/>
          <w:szCs w:val="23"/>
        </w:rPr>
      </w:pPr>
    </w:p>
    <w:p w14:paraId="59A3C3DE" w14:textId="77777777" w:rsidR="00455B9C" w:rsidRDefault="00B33C76" w:rsidP="00455B9C">
      <w:pPr>
        <w:pStyle w:val="Default"/>
        <w:rPr>
          <w:sz w:val="23"/>
          <w:szCs w:val="23"/>
        </w:rPr>
      </w:pPr>
      <w:r>
        <w:rPr>
          <w:sz w:val="23"/>
          <w:szCs w:val="23"/>
        </w:rPr>
        <w:t>2. Shamima Nasrin</w:t>
      </w:r>
      <w:r w:rsidR="00455B9C">
        <w:rPr>
          <w:sz w:val="23"/>
          <w:szCs w:val="23"/>
        </w:rPr>
        <w:t xml:space="preserve"> </w:t>
      </w:r>
      <w:r w:rsidR="00455B9C">
        <w:rPr>
          <w:sz w:val="23"/>
          <w:szCs w:val="23"/>
        </w:rPr>
        <w:tab/>
        <w:t xml:space="preserve">‘Religion and Culture in the Local Context: The Case of </w:t>
      </w:r>
      <w:r w:rsidR="00455B9C">
        <w:rPr>
          <w:sz w:val="23"/>
          <w:szCs w:val="23"/>
        </w:rPr>
        <w:tab/>
      </w:r>
      <w:r w:rsidR="00455B9C">
        <w:rPr>
          <w:sz w:val="23"/>
          <w:szCs w:val="23"/>
        </w:rPr>
        <w:tab/>
      </w:r>
      <w:r w:rsidR="00455B9C">
        <w:rPr>
          <w:sz w:val="23"/>
          <w:szCs w:val="23"/>
        </w:rPr>
        <w:tab/>
      </w:r>
      <w:r w:rsidR="00455B9C">
        <w:rPr>
          <w:sz w:val="23"/>
          <w:szCs w:val="23"/>
        </w:rPr>
        <w:tab/>
      </w:r>
      <w:r w:rsidR="00455B9C">
        <w:rPr>
          <w:sz w:val="23"/>
          <w:szCs w:val="23"/>
        </w:rPr>
        <w:tab/>
        <w:t xml:space="preserve">Temples of </w:t>
      </w:r>
      <w:proofErr w:type="spellStart"/>
      <w:r w:rsidR="00455B9C">
        <w:rPr>
          <w:sz w:val="23"/>
          <w:szCs w:val="23"/>
        </w:rPr>
        <w:t>Maluti</w:t>
      </w:r>
      <w:proofErr w:type="spellEnd"/>
      <w:r w:rsidR="00455B9C">
        <w:rPr>
          <w:sz w:val="23"/>
          <w:szCs w:val="23"/>
        </w:rPr>
        <w:t xml:space="preserve">’, Department of History, Presidency </w:t>
      </w:r>
      <w:r w:rsidR="00455B9C">
        <w:rPr>
          <w:sz w:val="23"/>
          <w:szCs w:val="23"/>
        </w:rPr>
        <w:tab/>
      </w:r>
      <w:r w:rsidR="00455B9C">
        <w:rPr>
          <w:sz w:val="23"/>
          <w:szCs w:val="23"/>
        </w:rPr>
        <w:tab/>
      </w:r>
      <w:r w:rsidR="00455B9C">
        <w:rPr>
          <w:sz w:val="23"/>
          <w:szCs w:val="23"/>
        </w:rPr>
        <w:tab/>
      </w:r>
      <w:r w:rsidR="00455B9C">
        <w:rPr>
          <w:sz w:val="23"/>
          <w:szCs w:val="23"/>
        </w:rPr>
        <w:tab/>
      </w:r>
      <w:r w:rsidR="00455B9C">
        <w:rPr>
          <w:sz w:val="23"/>
          <w:szCs w:val="23"/>
        </w:rPr>
        <w:tab/>
        <w:t xml:space="preserve">University, since 2019. </w:t>
      </w:r>
    </w:p>
    <w:p w14:paraId="7A9DFD5A" w14:textId="77777777" w:rsidR="00DC737E" w:rsidRDefault="00DC737E" w:rsidP="00455B9C">
      <w:pPr>
        <w:pStyle w:val="Default"/>
        <w:rPr>
          <w:sz w:val="23"/>
          <w:szCs w:val="23"/>
        </w:rPr>
      </w:pPr>
    </w:p>
    <w:p w14:paraId="1A0D6081" w14:textId="77777777" w:rsidR="00FD5A64" w:rsidRDefault="003D40A7" w:rsidP="00455B9C">
      <w:pPr>
        <w:pStyle w:val="Default"/>
        <w:rPr>
          <w:sz w:val="23"/>
          <w:szCs w:val="23"/>
          <w:lang w:val="en-US"/>
        </w:rPr>
      </w:pPr>
      <w:r>
        <w:rPr>
          <w:sz w:val="23"/>
          <w:szCs w:val="23"/>
        </w:rPr>
        <w:t xml:space="preserve">3. </w:t>
      </w:r>
      <w:r w:rsidR="00FD5A64">
        <w:rPr>
          <w:sz w:val="23"/>
          <w:szCs w:val="23"/>
        </w:rPr>
        <w:t xml:space="preserve">Arghya </w:t>
      </w:r>
      <w:proofErr w:type="spellStart"/>
      <w:r w:rsidR="00FD5A64">
        <w:rPr>
          <w:sz w:val="23"/>
          <w:szCs w:val="23"/>
        </w:rPr>
        <w:t>Protim</w:t>
      </w:r>
      <w:proofErr w:type="spellEnd"/>
      <w:r w:rsidR="00FD5A64">
        <w:rPr>
          <w:sz w:val="23"/>
          <w:szCs w:val="23"/>
        </w:rPr>
        <w:t xml:space="preserve"> B</w:t>
      </w:r>
      <w:r w:rsidR="00FD5A64" w:rsidRPr="00FD5A64">
        <w:rPr>
          <w:sz w:val="23"/>
          <w:szCs w:val="23"/>
        </w:rPr>
        <w:t>ala</w:t>
      </w:r>
      <w:r>
        <w:rPr>
          <w:sz w:val="23"/>
          <w:szCs w:val="23"/>
          <w:lang w:val="en-US"/>
        </w:rPr>
        <w:t xml:space="preserve"> </w:t>
      </w:r>
      <w:r w:rsidR="00FD5A64" w:rsidRPr="00FD5A64">
        <w:rPr>
          <w:sz w:val="23"/>
          <w:szCs w:val="23"/>
          <w:lang w:val="en-US"/>
        </w:rPr>
        <w:t>‘</w:t>
      </w:r>
      <w:proofErr w:type="spellStart"/>
      <w:r w:rsidR="00FD5A64" w:rsidRPr="00FD5A64">
        <w:rPr>
          <w:sz w:val="23"/>
          <w:szCs w:val="23"/>
          <w:lang w:val="en-US"/>
        </w:rPr>
        <w:t>Dalitisation</w:t>
      </w:r>
      <w:proofErr w:type="spellEnd"/>
      <w:r w:rsidR="00FD5A64" w:rsidRPr="00FD5A64">
        <w:rPr>
          <w:sz w:val="23"/>
          <w:szCs w:val="23"/>
          <w:lang w:val="en-US"/>
        </w:rPr>
        <w:t xml:space="preserve"> of the </w:t>
      </w:r>
      <w:proofErr w:type="spellStart"/>
      <w:r w:rsidR="00FD5A64" w:rsidRPr="00FD5A64">
        <w:rPr>
          <w:sz w:val="23"/>
          <w:szCs w:val="23"/>
          <w:lang w:val="en-US"/>
        </w:rPr>
        <w:t>Namasudras</w:t>
      </w:r>
      <w:proofErr w:type="spellEnd"/>
      <w:r w:rsidR="00FD5A64" w:rsidRPr="00FD5A64">
        <w:rPr>
          <w:sz w:val="23"/>
          <w:szCs w:val="23"/>
          <w:lang w:val="en-US"/>
        </w:rPr>
        <w:t xml:space="preserve">: Colonial and Post-colonial </w:t>
      </w:r>
      <w:r w:rsidR="00FD5A64">
        <w:rPr>
          <w:sz w:val="23"/>
          <w:szCs w:val="23"/>
          <w:lang w:val="en-US"/>
        </w:rPr>
        <w:tab/>
      </w:r>
      <w:r w:rsidR="00FD5A64">
        <w:rPr>
          <w:sz w:val="23"/>
          <w:szCs w:val="23"/>
          <w:lang w:val="en-US"/>
        </w:rPr>
        <w:tab/>
      </w:r>
      <w:r w:rsidR="00FD5A64">
        <w:rPr>
          <w:sz w:val="23"/>
          <w:szCs w:val="23"/>
          <w:lang w:val="en-US"/>
        </w:rPr>
        <w:tab/>
      </w:r>
      <w:r w:rsidR="00FD5A64">
        <w:rPr>
          <w:sz w:val="23"/>
          <w:szCs w:val="23"/>
          <w:lang w:val="en-US"/>
        </w:rPr>
        <w:tab/>
      </w:r>
      <w:r w:rsidR="00FD5A64">
        <w:rPr>
          <w:sz w:val="23"/>
          <w:szCs w:val="23"/>
          <w:lang w:val="en-US"/>
        </w:rPr>
        <w:tab/>
      </w:r>
      <w:r w:rsidR="00FD5A64" w:rsidRPr="00FD5A64">
        <w:rPr>
          <w:sz w:val="23"/>
          <w:szCs w:val="23"/>
          <w:lang w:val="en-US"/>
        </w:rPr>
        <w:t>Period</w:t>
      </w:r>
      <w:r w:rsidR="00FD5A64">
        <w:rPr>
          <w:sz w:val="23"/>
          <w:szCs w:val="23"/>
          <w:lang w:val="en-US"/>
        </w:rPr>
        <w:t>’</w:t>
      </w:r>
      <w:r w:rsidR="00FD5A64" w:rsidRPr="00FD5A64">
        <w:rPr>
          <w:sz w:val="23"/>
          <w:szCs w:val="23"/>
          <w:lang w:val="en-US"/>
        </w:rPr>
        <w:t>, Departm</w:t>
      </w:r>
      <w:r w:rsidR="00FD5A64">
        <w:rPr>
          <w:sz w:val="23"/>
          <w:szCs w:val="23"/>
          <w:lang w:val="en-US"/>
        </w:rPr>
        <w:t xml:space="preserve">ent of History, Presidency </w:t>
      </w:r>
      <w:r w:rsidR="00FD5A64" w:rsidRPr="00FD5A64">
        <w:rPr>
          <w:sz w:val="23"/>
          <w:szCs w:val="23"/>
          <w:lang w:val="en-US"/>
        </w:rPr>
        <w:t xml:space="preserve">University, since </w:t>
      </w:r>
      <w:r w:rsidR="00FD5A64">
        <w:rPr>
          <w:sz w:val="23"/>
          <w:szCs w:val="23"/>
          <w:lang w:val="en-US"/>
        </w:rPr>
        <w:tab/>
      </w:r>
      <w:r w:rsidR="00FD5A64">
        <w:rPr>
          <w:sz w:val="23"/>
          <w:szCs w:val="23"/>
          <w:lang w:val="en-US"/>
        </w:rPr>
        <w:tab/>
      </w:r>
      <w:r w:rsidR="00FD5A64">
        <w:rPr>
          <w:sz w:val="23"/>
          <w:szCs w:val="23"/>
          <w:lang w:val="en-US"/>
        </w:rPr>
        <w:tab/>
      </w:r>
      <w:r w:rsidR="00FD5A64">
        <w:rPr>
          <w:sz w:val="23"/>
          <w:szCs w:val="23"/>
          <w:lang w:val="en-US"/>
        </w:rPr>
        <w:tab/>
      </w:r>
      <w:r w:rsidR="00FD5A64">
        <w:rPr>
          <w:sz w:val="23"/>
          <w:szCs w:val="23"/>
          <w:lang w:val="en-US"/>
        </w:rPr>
        <w:tab/>
        <w:t>2020</w:t>
      </w:r>
      <w:r w:rsidR="00FD5A64" w:rsidRPr="00FD5A64">
        <w:rPr>
          <w:sz w:val="23"/>
          <w:szCs w:val="23"/>
          <w:lang w:val="en-US"/>
        </w:rPr>
        <w:t>.</w:t>
      </w:r>
    </w:p>
    <w:p w14:paraId="0E3C039E" w14:textId="77777777" w:rsidR="00B33C76" w:rsidRDefault="00B33C76" w:rsidP="00455B9C">
      <w:pPr>
        <w:pStyle w:val="Default"/>
        <w:rPr>
          <w:sz w:val="23"/>
          <w:szCs w:val="23"/>
          <w:lang w:val="en-US"/>
        </w:rPr>
      </w:pPr>
    </w:p>
    <w:p w14:paraId="2F637434" w14:textId="654D94F7" w:rsidR="003D40A7" w:rsidRDefault="003D40A7" w:rsidP="00357357">
      <w:pPr>
        <w:pStyle w:val="Default"/>
        <w:ind w:left="2160" w:hanging="2160"/>
        <w:rPr>
          <w:sz w:val="23"/>
          <w:szCs w:val="23"/>
        </w:rPr>
      </w:pPr>
      <w:r>
        <w:rPr>
          <w:sz w:val="23"/>
          <w:szCs w:val="23"/>
          <w:lang w:val="en-US"/>
        </w:rPr>
        <w:t xml:space="preserve">4. </w:t>
      </w:r>
      <w:r w:rsidR="00B33C76">
        <w:rPr>
          <w:sz w:val="23"/>
          <w:szCs w:val="23"/>
          <w:lang w:val="en-US"/>
        </w:rPr>
        <w:t>Pinki Ghosh</w:t>
      </w:r>
      <w:r w:rsidR="00B33C76">
        <w:rPr>
          <w:sz w:val="23"/>
          <w:szCs w:val="23"/>
          <w:lang w:val="en-US"/>
        </w:rPr>
        <w:tab/>
        <w:t>‘Interpretation of Colonial Paintings from 1750-1850</w:t>
      </w:r>
      <w:r w:rsidR="00357357">
        <w:rPr>
          <w:sz w:val="23"/>
          <w:szCs w:val="23"/>
          <w:lang w:val="en-US"/>
        </w:rPr>
        <w:t>’, Department of History, Presidency University, since 2023</w:t>
      </w:r>
    </w:p>
    <w:p w14:paraId="156DC463" w14:textId="77777777" w:rsidR="00455B9C" w:rsidRDefault="00455B9C" w:rsidP="00D74251">
      <w:pPr>
        <w:pBdr>
          <w:bottom w:val="single" w:sz="12" w:space="1" w:color="auto"/>
        </w:pBdr>
        <w:jc w:val="both"/>
        <w:rPr>
          <w:bCs/>
          <w:sz w:val="22"/>
          <w:szCs w:val="22"/>
        </w:rPr>
      </w:pPr>
    </w:p>
    <w:p w14:paraId="2F13C71C" w14:textId="77777777" w:rsidR="00A67F57" w:rsidRDefault="00A67F57" w:rsidP="00D74251">
      <w:pPr>
        <w:jc w:val="both"/>
        <w:rPr>
          <w:bCs/>
          <w:sz w:val="22"/>
          <w:szCs w:val="22"/>
          <w:lang w:val="en-IN"/>
        </w:rPr>
      </w:pPr>
    </w:p>
    <w:p w14:paraId="24CA390B" w14:textId="77777777" w:rsidR="00D74251" w:rsidRDefault="00A67F57" w:rsidP="00D74251">
      <w:pPr>
        <w:jc w:val="both"/>
        <w:rPr>
          <w:b/>
          <w:bCs/>
          <w:sz w:val="22"/>
          <w:szCs w:val="22"/>
          <w:lang w:val="en-IN"/>
        </w:rPr>
      </w:pPr>
      <w:r w:rsidRPr="00A67F57">
        <w:rPr>
          <w:b/>
          <w:bCs/>
          <w:sz w:val="22"/>
          <w:szCs w:val="22"/>
          <w:lang w:val="en-IN"/>
        </w:rPr>
        <w:t>PhD/</w:t>
      </w:r>
      <w:proofErr w:type="spellStart"/>
      <w:r w:rsidRPr="00A67F57">
        <w:rPr>
          <w:b/>
          <w:bCs/>
          <w:sz w:val="22"/>
          <w:szCs w:val="22"/>
          <w:lang w:val="en-IN"/>
        </w:rPr>
        <w:t>M.Phil</w:t>
      </w:r>
      <w:proofErr w:type="spellEnd"/>
      <w:r w:rsidRPr="00A67F57">
        <w:rPr>
          <w:b/>
          <w:bCs/>
          <w:sz w:val="22"/>
          <w:szCs w:val="22"/>
          <w:lang w:val="en-IN"/>
        </w:rPr>
        <w:t xml:space="preserve"> </w:t>
      </w:r>
      <w:r w:rsidR="005E1651">
        <w:rPr>
          <w:b/>
          <w:bCs/>
          <w:sz w:val="22"/>
          <w:szCs w:val="22"/>
          <w:lang w:val="en-IN"/>
        </w:rPr>
        <w:t xml:space="preserve">External </w:t>
      </w:r>
      <w:r w:rsidRPr="00A67F57">
        <w:rPr>
          <w:b/>
          <w:bCs/>
          <w:sz w:val="22"/>
          <w:szCs w:val="22"/>
          <w:lang w:val="en-IN"/>
        </w:rPr>
        <w:t>Examiner</w:t>
      </w:r>
    </w:p>
    <w:p w14:paraId="7CFB137D" w14:textId="77777777" w:rsidR="00A67F57" w:rsidRPr="00A67F57" w:rsidRDefault="00A67F57" w:rsidP="00D74251">
      <w:pPr>
        <w:jc w:val="both"/>
        <w:rPr>
          <w:b/>
          <w:bCs/>
          <w:sz w:val="22"/>
          <w:szCs w:val="22"/>
          <w:lang w:val="en-IN"/>
        </w:rPr>
      </w:pPr>
    </w:p>
    <w:p w14:paraId="4727A0F7" w14:textId="77777777" w:rsidR="00A67F57" w:rsidRPr="00A67F57" w:rsidRDefault="005E1651" w:rsidP="00A67F57">
      <w:pPr>
        <w:pStyle w:val="ListParagraph"/>
        <w:numPr>
          <w:ilvl w:val="0"/>
          <w:numId w:val="15"/>
        </w:numPr>
        <w:ind w:left="360"/>
        <w:jc w:val="both"/>
        <w:rPr>
          <w:bCs/>
          <w:sz w:val="22"/>
          <w:szCs w:val="22"/>
          <w:lang w:val="en-IN"/>
        </w:rPr>
      </w:pPr>
      <w:r>
        <w:rPr>
          <w:bCs/>
          <w:sz w:val="22"/>
          <w:szCs w:val="22"/>
          <w:lang w:val="en-IN"/>
        </w:rPr>
        <w:t xml:space="preserve">Subhajit Halder, Visva Bharati University, Department of History, “The Architecture of </w:t>
      </w:r>
      <w:proofErr w:type="spellStart"/>
      <w:r>
        <w:rPr>
          <w:bCs/>
          <w:sz w:val="22"/>
          <w:szCs w:val="22"/>
          <w:lang w:val="en-IN"/>
        </w:rPr>
        <w:t>Adhmadnagar</w:t>
      </w:r>
      <w:proofErr w:type="spellEnd"/>
      <w:r>
        <w:rPr>
          <w:bCs/>
          <w:sz w:val="22"/>
          <w:szCs w:val="22"/>
          <w:lang w:val="en-IN"/>
        </w:rPr>
        <w:t xml:space="preserve"> (1490-1636), External Examiner, M.Phil. 2022</w:t>
      </w:r>
    </w:p>
    <w:p w14:paraId="5656F5A0" w14:textId="77777777" w:rsidR="00A67F57" w:rsidRDefault="00A67F57" w:rsidP="00D74251">
      <w:pPr>
        <w:jc w:val="both"/>
        <w:rPr>
          <w:bCs/>
          <w:sz w:val="22"/>
          <w:szCs w:val="22"/>
          <w:lang w:val="en-IN"/>
        </w:rPr>
      </w:pPr>
    </w:p>
    <w:p w14:paraId="6119E96B" w14:textId="77777777" w:rsidR="00A67F57" w:rsidRDefault="00A67F57" w:rsidP="00D74251">
      <w:pPr>
        <w:jc w:val="both"/>
        <w:rPr>
          <w:bCs/>
          <w:sz w:val="22"/>
          <w:szCs w:val="22"/>
          <w:lang w:val="en-IN"/>
        </w:rPr>
      </w:pPr>
    </w:p>
    <w:p w14:paraId="3A1C9619" w14:textId="77777777" w:rsidR="00A67F57" w:rsidRDefault="00A67F57" w:rsidP="00A67F57">
      <w:pPr>
        <w:pBdr>
          <w:bottom w:val="single" w:sz="12" w:space="1" w:color="auto"/>
        </w:pBdr>
        <w:spacing w:line="276" w:lineRule="auto"/>
        <w:jc w:val="both"/>
        <w:rPr>
          <w:sz w:val="22"/>
          <w:szCs w:val="22"/>
        </w:rPr>
      </w:pPr>
    </w:p>
    <w:p w14:paraId="75B709F5" w14:textId="77777777" w:rsidR="00A67F57" w:rsidRPr="00321842" w:rsidRDefault="00A67F57" w:rsidP="00D74251">
      <w:pPr>
        <w:jc w:val="both"/>
        <w:rPr>
          <w:bCs/>
          <w:sz w:val="22"/>
          <w:szCs w:val="22"/>
          <w:lang w:val="en-IN"/>
        </w:rPr>
      </w:pPr>
    </w:p>
    <w:p w14:paraId="0A05E3C9" w14:textId="77777777" w:rsidR="00BC38A7" w:rsidRPr="00321842" w:rsidRDefault="00321842" w:rsidP="00D74251">
      <w:pPr>
        <w:tabs>
          <w:tab w:val="left" w:pos="6030"/>
        </w:tabs>
        <w:spacing w:line="360" w:lineRule="auto"/>
        <w:jc w:val="both"/>
        <w:rPr>
          <w:sz w:val="26"/>
        </w:rPr>
      </w:pPr>
      <w:r w:rsidRPr="00321842">
        <w:rPr>
          <w:b/>
          <w:bCs/>
          <w:lang w:val="en-IN"/>
        </w:rPr>
        <w:t>Languages</w:t>
      </w:r>
      <w:r w:rsidR="00BC38A7" w:rsidRPr="00321842">
        <w:rPr>
          <w:b/>
          <w:bCs/>
          <w:lang w:val="en-IN"/>
        </w:rPr>
        <w:t xml:space="preserve"> </w:t>
      </w:r>
    </w:p>
    <w:p w14:paraId="1F00392A" w14:textId="77777777" w:rsidR="00321842" w:rsidRPr="004147A6" w:rsidRDefault="00321842" w:rsidP="004147A6">
      <w:pPr>
        <w:spacing w:line="276" w:lineRule="auto"/>
        <w:ind w:left="180"/>
        <w:jc w:val="both"/>
        <w:rPr>
          <w:u w:val="single"/>
          <w:lang w:val="en-IN"/>
        </w:rPr>
      </w:pPr>
      <w:r w:rsidRPr="004147A6">
        <w:rPr>
          <w:lang w:val="en-IN"/>
        </w:rPr>
        <w:t>Speaking/Reading/Writing</w:t>
      </w:r>
      <w:r w:rsidR="004147A6">
        <w:rPr>
          <w:lang w:val="en-IN"/>
        </w:rPr>
        <w:t>:</w:t>
      </w:r>
      <w:r w:rsidR="004147A6">
        <w:rPr>
          <w:lang w:val="en-IN"/>
        </w:rPr>
        <w:tab/>
      </w:r>
      <w:r w:rsidR="004147A6">
        <w:rPr>
          <w:lang w:val="en-IN"/>
        </w:rPr>
        <w:tab/>
      </w:r>
      <w:r w:rsidR="00BC38A7" w:rsidRPr="004147A6">
        <w:rPr>
          <w:lang w:val="en-IN"/>
        </w:rPr>
        <w:t>English</w:t>
      </w:r>
      <w:r w:rsidR="00BC38A7" w:rsidRPr="00321842">
        <w:rPr>
          <w:lang w:val="en-IN"/>
        </w:rPr>
        <w:t>/Urdu/Hindi/Bangla</w:t>
      </w:r>
    </w:p>
    <w:p w14:paraId="669DBB00" w14:textId="77777777" w:rsidR="00BC38A7" w:rsidRPr="004147A6" w:rsidRDefault="00321842" w:rsidP="004147A6">
      <w:pPr>
        <w:spacing w:line="276" w:lineRule="auto"/>
        <w:ind w:left="180"/>
        <w:jc w:val="both"/>
        <w:rPr>
          <w:u w:val="single"/>
          <w:lang w:val="en-IN"/>
        </w:rPr>
      </w:pPr>
      <w:r w:rsidRPr="004147A6">
        <w:rPr>
          <w:lang w:val="en-IN"/>
        </w:rPr>
        <w:t>Reading/Writing</w:t>
      </w:r>
      <w:r w:rsidR="004147A6" w:rsidRPr="004147A6">
        <w:rPr>
          <w:lang w:val="en-IN"/>
        </w:rPr>
        <w:t>:</w:t>
      </w:r>
      <w:r w:rsidR="004147A6">
        <w:rPr>
          <w:lang w:val="en-IN"/>
        </w:rPr>
        <w:t xml:space="preserve"> </w:t>
      </w:r>
      <w:r w:rsidR="004147A6">
        <w:rPr>
          <w:lang w:val="en-IN"/>
        </w:rPr>
        <w:tab/>
      </w:r>
      <w:r w:rsidR="004147A6">
        <w:rPr>
          <w:lang w:val="en-IN"/>
        </w:rPr>
        <w:tab/>
      </w:r>
      <w:r w:rsidR="004147A6">
        <w:rPr>
          <w:lang w:val="en-IN"/>
        </w:rPr>
        <w:tab/>
      </w:r>
      <w:r w:rsidR="00BC38A7" w:rsidRPr="004147A6">
        <w:rPr>
          <w:lang w:val="en-IN"/>
        </w:rPr>
        <w:t>Persian</w:t>
      </w:r>
      <w:r w:rsidR="00092355" w:rsidRPr="00321842">
        <w:rPr>
          <w:lang w:val="en-IN"/>
        </w:rPr>
        <w:t>/Arabic</w:t>
      </w:r>
    </w:p>
    <w:p w14:paraId="4C1BD86C" w14:textId="77777777" w:rsidR="00D74251" w:rsidRPr="00321842" w:rsidRDefault="00D74251" w:rsidP="00D74251">
      <w:pPr>
        <w:pBdr>
          <w:bottom w:val="single" w:sz="12" w:space="1" w:color="auto"/>
        </w:pBdr>
        <w:jc w:val="both"/>
        <w:rPr>
          <w:lang w:val="en-IN"/>
        </w:rPr>
      </w:pPr>
    </w:p>
    <w:p w14:paraId="634A96E0" w14:textId="77777777" w:rsidR="00D74251" w:rsidRDefault="00D74251" w:rsidP="002C65C0">
      <w:pPr>
        <w:rPr>
          <w:b/>
          <w:bCs/>
          <w:sz w:val="26"/>
          <w:lang w:val="en-IN"/>
        </w:rPr>
      </w:pPr>
    </w:p>
    <w:p w14:paraId="181D00F2" w14:textId="77777777" w:rsidR="00781C13" w:rsidRDefault="00781C13" w:rsidP="002C65C0">
      <w:pPr>
        <w:rPr>
          <w:b/>
          <w:bCs/>
          <w:sz w:val="26"/>
          <w:lang w:val="en-IN"/>
        </w:rPr>
      </w:pPr>
    </w:p>
    <w:p w14:paraId="3F8B01F1" w14:textId="77777777" w:rsidR="002C65C0" w:rsidRDefault="00D74251" w:rsidP="002C65C0">
      <w:pPr>
        <w:rPr>
          <w:b/>
          <w:bCs/>
          <w:lang w:val="en-IN"/>
        </w:rPr>
      </w:pPr>
      <w:r w:rsidRPr="00D74251">
        <w:rPr>
          <w:b/>
          <w:bCs/>
          <w:lang w:val="en-IN"/>
        </w:rPr>
        <w:lastRenderedPageBreak/>
        <w:t>Institutional Activities</w:t>
      </w:r>
      <w:r w:rsidR="00757A34">
        <w:rPr>
          <w:b/>
          <w:bCs/>
          <w:lang w:val="en-IN"/>
        </w:rPr>
        <w:t>/Administrative Experience</w:t>
      </w:r>
      <w:r w:rsidRPr="00D74251">
        <w:rPr>
          <w:b/>
          <w:bCs/>
          <w:lang w:val="en-IN"/>
        </w:rPr>
        <w:t>, Research Groups, and Committees</w:t>
      </w:r>
      <w:r w:rsidR="002C65C0" w:rsidRPr="00D74251">
        <w:rPr>
          <w:b/>
          <w:bCs/>
          <w:lang w:val="en-IN"/>
        </w:rPr>
        <w:t xml:space="preserve"> </w:t>
      </w:r>
    </w:p>
    <w:p w14:paraId="6485B659" w14:textId="77777777" w:rsidR="002F134E" w:rsidRPr="00A10E11" w:rsidRDefault="002F134E" w:rsidP="00A10E11">
      <w:pPr>
        <w:spacing w:line="276" w:lineRule="auto"/>
        <w:rPr>
          <w:bCs/>
          <w:sz w:val="22"/>
        </w:rPr>
      </w:pPr>
      <w:bookmarkStart w:id="6" w:name="_Hlk161348254"/>
    </w:p>
    <w:p w14:paraId="48ED932B" w14:textId="523D1774" w:rsidR="002F134E" w:rsidRPr="002F134E" w:rsidRDefault="002F134E" w:rsidP="002F134E">
      <w:pPr>
        <w:pStyle w:val="ListParagraph"/>
        <w:numPr>
          <w:ilvl w:val="0"/>
          <w:numId w:val="14"/>
        </w:numPr>
        <w:spacing w:line="276" w:lineRule="auto"/>
        <w:ind w:left="180" w:hanging="180"/>
        <w:rPr>
          <w:bCs/>
          <w:sz w:val="22"/>
        </w:rPr>
      </w:pPr>
      <w:r>
        <w:rPr>
          <w:bCs/>
          <w:sz w:val="22"/>
        </w:rPr>
        <w:t xml:space="preserve">Acted as Moderator (Question Paper) </w:t>
      </w:r>
      <w:r w:rsidRPr="002F134E">
        <w:rPr>
          <w:bCs/>
          <w:sz w:val="22"/>
        </w:rPr>
        <w:t>of all Courses of UG and PG offered by the Department of History, Aliah University, Kolkata, 2024.</w:t>
      </w:r>
    </w:p>
    <w:p w14:paraId="5A1A0052" w14:textId="78B167F1" w:rsidR="00ED54D2" w:rsidRDefault="00ED54D2" w:rsidP="00841E5A">
      <w:pPr>
        <w:pStyle w:val="ListParagraph"/>
        <w:numPr>
          <w:ilvl w:val="0"/>
          <w:numId w:val="14"/>
        </w:numPr>
        <w:spacing w:line="276" w:lineRule="auto"/>
        <w:ind w:left="180" w:hanging="180"/>
        <w:rPr>
          <w:bCs/>
          <w:sz w:val="22"/>
        </w:rPr>
      </w:pPr>
      <w:r>
        <w:rPr>
          <w:bCs/>
          <w:sz w:val="22"/>
        </w:rPr>
        <w:t>Member of Research Advisory Committee, Department of History, Rabindra Bharti University, Kolkata, 2023.</w:t>
      </w:r>
    </w:p>
    <w:p w14:paraId="01E0C3FB" w14:textId="3FD7EFDE" w:rsidR="00FD5A64" w:rsidRDefault="00FD5A64" w:rsidP="00841E5A">
      <w:pPr>
        <w:pStyle w:val="ListParagraph"/>
        <w:numPr>
          <w:ilvl w:val="0"/>
          <w:numId w:val="14"/>
        </w:numPr>
        <w:spacing w:line="276" w:lineRule="auto"/>
        <w:ind w:left="180" w:hanging="180"/>
        <w:rPr>
          <w:bCs/>
          <w:sz w:val="22"/>
        </w:rPr>
      </w:pPr>
      <w:r>
        <w:rPr>
          <w:bCs/>
          <w:sz w:val="22"/>
        </w:rPr>
        <w:t>Head of the Department, Departmen</w:t>
      </w:r>
      <w:r w:rsidR="004147A6">
        <w:rPr>
          <w:bCs/>
          <w:sz w:val="22"/>
        </w:rPr>
        <w:t xml:space="preserve">t of History, </w:t>
      </w:r>
      <w:r w:rsidR="008C1922">
        <w:rPr>
          <w:bCs/>
          <w:sz w:val="22"/>
        </w:rPr>
        <w:t xml:space="preserve">Presidency University, Kolkata, </w:t>
      </w:r>
      <w:r w:rsidR="004147A6">
        <w:rPr>
          <w:bCs/>
          <w:sz w:val="22"/>
        </w:rPr>
        <w:t>1 April 2019</w:t>
      </w:r>
      <w:r w:rsidR="008C1922">
        <w:rPr>
          <w:bCs/>
          <w:sz w:val="22"/>
        </w:rPr>
        <w:t xml:space="preserve"> to 16 January 2023</w:t>
      </w:r>
    </w:p>
    <w:p w14:paraId="26CB2497" w14:textId="42982AD6" w:rsidR="00460689" w:rsidRDefault="00460689" w:rsidP="00841E5A">
      <w:pPr>
        <w:pStyle w:val="ListParagraph"/>
        <w:numPr>
          <w:ilvl w:val="0"/>
          <w:numId w:val="14"/>
        </w:numPr>
        <w:spacing w:line="276" w:lineRule="auto"/>
        <w:ind w:left="180" w:hanging="180"/>
        <w:rPr>
          <w:bCs/>
          <w:sz w:val="22"/>
        </w:rPr>
      </w:pPr>
      <w:r>
        <w:rPr>
          <w:bCs/>
          <w:sz w:val="22"/>
        </w:rPr>
        <w:t>External Member of the Board of Studies (BoS), Department of History, Aliah University, 2023-2026</w:t>
      </w:r>
      <w:r w:rsidR="00725421">
        <w:rPr>
          <w:bCs/>
          <w:sz w:val="22"/>
        </w:rPr>
        <w:t>.</w:t>
      </w:r>
    </w:p>
    <w:p w14:paraId="5A47755F" w14:textId="77777777" w:rsidR="00FE6BB1" w:rsidRDefault="00FE6BB1" w:rsidP="00841E5A">
      <w:pPr>
        <w:pStyle w:val="ListParagraph"/>
        <w:numPr>
          <w:ilvl w:val="0"/>
          <w:numId w:val="14"/>
        </w:numPr>
        <w:spacing w:line="276" w:lineRule="auto"/>
        <w:ind w:left="180" w:hanging="180"/>
        <w:rPr>
          <w:bCs/>
          <w:sz w:val="22"/>
        </w:rPr>
      </w:pPr>
      <w:r>
        <w:rPr>
          <w:bCs/>
          <w:sz w:val="22"/>
        </w:rPr>
        <w:t>Member of Anti-Ragging Committee, Presidency University, 2023-24.</w:t>
      </w:r>
    </w:p>
    <w:p w14:paraId="026E970E" w14:textId="77777777" w:rsidR="00455B9C" w:rsidRDefault="00455B9C" w:rsidP="00841E5A">
      <w:pPr>
        <w:pStyle w:val="ListParagraph"/>
        <w:numPr>
          <w:ilvl w:val="0"/>
          <w:numId w:val="14"/>
        </w:numPr>
        <w:spacing w:line="276" w:lineRule="auto"/>
        <w:ind w:left="180" w:hanging="180"/>
        <w:rPr>
          <w:bCs/>
          <w:sz w:val="22"/>
        </w:rPr>
      </w:pPr>
      <w:r>
        <w:rPr>
          <w:bCs/>
          <w:sz w:val="22"/>
        </w:rPr>
        <w:t>Member of Planning and Development Committee, Presidency University, 2017-18; 2018-19</w:t>
      </w:r>
      <w:r w:rsidR="00955C6E">
        <w:rPr>
          <w:bCs/>
          <w:sz w:val="22"/>
        </w:rPr>
        <w:t>, 2020-21, 2021-22</w:t>
      </w:r>
      <w:r w:rsidR="008C1922">
        <w:rPr>
          <w:bCs/>
          <w:sz w:val="22"/>
        </w:rPr>
        <w:t>; 2022-23</w:t>
      </w:r>
    </w:p>
    <w:p w14:paraId="67A5A9E2" w14:textId="77777777" w:rsidR="00460689" w:rsidRPr="00460689" w:rsidRDefault="00460689" w:rsidP="00841E5A">
      <w:pPr>
        <w:pStyle w:val="ListParagraph"/>
        <w:numPr>
          <w:ilvl w:val="0"/>
          <w:numId w:val="14"/>
        </w:numPr>
        <w:spacing w:line="276" w:lineRule="auto"/>
        <w:ind w:left="180" w:hanging="180"/>
        <w:rPr>
          <w:bCs/>
          <w:sz w:val="22"/>
        </w:rPr>
      </w:pPr>
      <w:r>
        <w:rPr>
          <w:bCs/>
          <w:sz w:val="22"/>
        </w:rPr>
        <w:t xml:space="preserve">Honorary Reviewer for a Journal </w:t>
      </w:r>
      <w:r>
        <w:rPr>
          <w:bCs/>
          <w:i/>
          <w:sz w:val="22"/>
        </w:rPr>
        <w:t xml:space="preserve">The Yore: Research and Review, </w:t>
      </w:r>
      <w:r>
        <w:rPr>
          <w:bCs/>
          <w:sz w:val="22"/>
        </w:rPr>
        <w:t>2021-22; 2022-23</w:t>
      </w:r>
    </w:p>
    <w:p w14:paraId="59732CFA" w14:textId="77777777" w:rsidR="003F0CA7" w:rsidRDefault="003F0CA7" w:rsidP="00841E5A">
      <w:pPr>
        <w:pStyle w:val="ListParagraph"/>
        <w:numPr>
          <w:ilvl w:val="0"/>
          <w:numId w:val="14"/>
        </w:numPr>
        <w:spacing w:line="276" w:lineRule="auto"/>
        <w:ind w:left="180" w:hanging="180"/>
        <w:rPr>
          <w:bCs/>
          <w:sz w:val="22"/>
        </w:rPr>
      </w:pPr>
      <w:r>
        <w:rPr>
          <w:bCs/>
          <w:sz w:val="22"/>
        </w:rPr>
        <w:t>Member of University Annual Report Committee, Presidency University, 2017-18</w:t>
      </w:r>
      <w:r w:rsidR="00955C6E">
        <w:rPr>
          <w:bCs/>
          <w:sz w:val="22"/>
        </w:rPr>
        <w:t>, 2018-19</w:t>
      </w:r>
      <w:r>
        <w:rPr>
          <w:bCs/>
          <w:sz w:val="22"/>
        </w:rPr>
        <w:t xml:space="preserve">, </w:t>
      </w:r>
      <w:r w:rsidR="00955C6E">
        <w:rPr>
          <w:bCs/>
          <w:sz w:val="22"/>
        </w:rPr>
        <w:t>2020-21</w:t>
      </w:r>
    </w:p>
    <w:p w14:paraId="3291568D" w14:textId="77777777" w:rsidR="003F0CA7" w:rsidRDefault="003F0CA7" w:rsidP="00841E5A">
      <w:pPr>
        <w:pStyle w:val="ListParagraph"/>
        <w:numPr>
          <w:ilvl w:val="0"/>
          <w:numId w:val="14"/>
        </w:numPr>
        <w:spacing w:line="276" w:lineRule="auto"/>
        <w:ind w:left="180" w:hanging="180"/>
        <w:rPr>
          <w:bCs/>
          <w:sz w:val="22"/>
        </w:rPr>
      </w:pPr>
      <w:r>
        <w:rPr>
          <w:bCs/>
          <w:sz w:val="22"/>
        </w:rPr>
        <w:t>Teacher In-charge, Boy’s Common Room, Presidency University, 217-18; 2018-19</w:t>
      </w:r>
    </w:p>
    <w:bookmarkEnd w:id="6"/>
    <w:p w14:paraId="0CB23000" w14:textId="77777777" w:rsidR="002C65C0" w:rsidRPr="00D74251" w:rsidRDefault="00D74251" w:rsidP="00841E5A">
      <w:pPr>
        <w:pStyle w:val="ListParagraph"/>
        <w:numPr>
          <w:ilvl w:val="0"/>
          <w:numId w:val="14"/>
        </w:numPr>
        <w:spacing w:line="276" w:lineRule="auto"/>
        <w:ind w:left="180" w:hanging="180"/>
        <w:rPr>
          <w:bCs/>
          <w:sz w:val="22"/>
        </w:rPr>
      </w:pPr>
      <w:proofErr w:type="spellStart"/>
      <w:r w:rsidRPr="00D74251">
        <w:rPr>
          <w:bCs/>
          <w:sz w:val="22"/>
        </w:rPr>
        <w:t>Incharge</w:t>
      </w:r>
      <w:proofErr w:type="spellEnd"/>
      <w:r w:rsidRPr="00D74251">
        <w:rPr>
          <w:bCs/>
          <w:sz w:val="22"/>
        </w:rPr>
        <w:t xml:space="preserve">, </w:t>
      </w:r>
      <w:r w:rsidR="002C65C0" w:rsidRPr="00D74251">
        <w:rPr>
          <w:bCs/>
          <w:sz w:val="22"/>
        </w:rPr>
        <w:t>M.A. Student’s Weekly Seminar, Department of History, Aligarh Muslim University, 2004-2005</w:t>
      </w:r>
    </w:p>
    <w:p w14:paraId="2AE81C22" w14:textId="77777777" w:rsidR="005F7BC6" w:rsidRPr="00D74251" w:rsidRDefault="002C65C0" w:rsidP="00841E5A">
      <w:pPr>
        <w:pStyle w:val="ListParagraph"/>
        <w:numPr>
          <w:ilvl w:val="0"/>
          <w:numId w:val="14"/>
        </w:numPr>
        <w:spacing w:line="276" w:lineRule="auto"/>
        <w:ind w:left="180" w:hanging="180"/>
        <w:rPr>
          <w:bCs/>
          <w:sz w:val="22"/>
        </w:rPr>
      </w:pPr>
      <w:r w:rsidRPr="00D74251">
        <w:rPr>
          <w:bCs/>
          <w:sz w:val="22"/>
        </w:rPr>
        <w:t>Secretary</w:t>
      </w:r>
      <w:r w:rsidR="00D74251" w:rsidRPr="00D74251">
        <w:rPr>
          <w:bCs/>
          <w:sz w:val="22"/>
        </w:rPr>
        <w:t>,</w:t>
      </w:r>
      <w:r w:rsidRPr="00D74251">
        <w:rPr>
          <w:bCs/>
          <w:sz w:val="22"/>
        </w:rPr>
        <w:t xml:space="preserve"> Student’s Seminar, Department of History, Aligarh Muslim University, 2005-2006</w:t>
      </w:r>
    </w:p>
    <w:p w14:paraId="258C1DAB" w14:textId="77777777" w:rsidR="005F7BC6" w:rsidRDefault="00D74251" w:rsidP="00841E5A">
      <w:pPr>
        <w:pStyle w:val="ListParagraph"/>
        <w:numPr>
          <w:ilvl w:val="0"/>
          <w:numId w:val="14"/>
        </w:numPr>
        <w:spacing w:line="276" w:lineRule="auto"/>
        <w:ind w:left="180" w:hanging="180"/>
      </w:pPr>
      <w:r>
        <w:t xml:space="preserve">Member, </w:t>
      </w:r>
      <w:r w:rsidR="005F7BC6" w:rsidRPr="00D74251">
        <w:rPr>
          <w:i/>
        </w:rPr>
        <w:t>Aligarh Historians Society</w:t>
      </w:r>
    </w:p>
    <w:p w14:paraId="0B5AF062" w14:textId="77777777" w:rsidR="005F7BC6" w:rsidRDefault="00D74251" w:rsidP="00841E5A">
      <w:pPr>
        <w:pStyle w:val="ListParagraph"/>
        <w:numPr>
          <w:ilvl w:val="0"/>
          <w:numId w:val="14"/>
        </w:numPr>
        <w:spacing w:line="276" w:lineRule="auto"/>
        <w:ind w:left="180" w:hanging="180"/>
      </w:pPr>
      <w:r>
        <w:t xml:space="preserve">Member, </w:t>
      </w:r>
      <w:r w:rsidR="005F7BC6" w:rsidRPr="00D74251">
        <w:rPr>
          <w:i/>
        </w:rPr>
        <w:t>Indian History Congress</w:t>
      </w:r>
      <w:r>
        <w:t>,</w:t>
      </w:r>
      <w:r w:rsidR="005F7BC6">
        <w:t xml:space="preserve"> AM 21752</w:t>
      </w:r>
    </w:p>
    <w:p w14:paraId="3AC4891D" w14:textId="77777777" w:rsidR="005F7BC6" w:rsidRDefault="00D74251" w:rsidP="00841E5A">
      <w:pPr>
        <w:pStyle w:val="ListParagraph"/>
        <w:numPr>
          <w:ilvl w:val="0"/>
          <w:numId w:val="14"/>
        </w:numPr>
        <w:spacing w:line="276" w:lineRule="auto"/>
        <w:ind w:left="180" w:hanging="180"/>
      </w:pPr>
      <w:r>
        <w:t xml:space="preserve">Member, </w:t>
      </w:r>
      <w:r w:rsidR="005F7BC6" w:rsidRPr="00D74251">
        <w:rPr>
          <w:i/>
        </w:rPr>
        <w:t>Uttar Pradesh History Congress</w:t>
      </w:r>
      <w:r>
        <w:t>,</w:t>
      </w:r>
      <w:r w:rsidR="005F7BC6">
        <w:t xml:space="preserve"> AM 1327 </w:t>
      </w:r>
    </w:p>
    <w:p w14:paraId="20CCE924" w14:textId="77777777" w:rsidR="008C1922" w:rsidRDefault="008C1922" w:rsidP="00841E5A">
      <w:pPr>
        <w:pStyle w:val="ListParagraph"/>
        <w:numPr>
          <w:ilvl w:val="0"/>
          <w:numId w:val="14"/>
        </w:numPr>
        <w:spacing w:line="276" w:lineRule="auto"/>
        <w:ind w:left="180" w:hanging="180"/>
      </w:pPr>
      <w:r>
        <w:t xml:space="preserve">Member, </w:t>
      </w:r>
      <w:proofErr w:type="spellStart"/>
      <w:r>
        <w:rPr>
          <w:i/>
        </w:rPr>
        <w:t>Paschimbanga</w:t>
      </w:r>
      <w:proofErr w:type="spellEnd"/>
      <w:r>
        <w:rPr>
          <w:i/>
        </w:rPr>
        <w:t xml:space="preserve"> </w:t>
      </w:r>
      <w:proofErr w:type="spellStart"/>
      <w:r>
        <w:rPr>
          <w:i/>
        </w:rPr>
        <w:t>Itihas</w:t>
      </w:r>
      <w:proofErr w:type="spellEnd"/>
      <w:r>
        <w:rPr>
          <w:i/>
        </w:rPr>
        <w:t xml:space="preserve"> </w:t>
      </w:r>
      <w:proofErr w:type="spellStart"/>
      <w:r>
        <w:rPr>
          <w:i/>
        </w:rPr>
        <w:t>Samsad</w:t>
      </w:r>
      <w:proofErr w:type="spellEnd"/>
      <w:r>
        <w:rPr>
          <w:i/>
        </w:rPr>
        <w:t xml:space="preserve">, </w:t>
      </w:r>
      <w:r>
        <w:t>AM 2015</w:t>
      </w:r>
    </w:p>
    <w:p w14:paraId="7018C81E" w14:textId="77777777" w:rsidR="00A36799" w:rsidRDefault="00A36799" w:rsidP="00A36799">
      <w:pPr>
        <w:rPr>
          <w:b/>
        </w:rPr>
      </w:pPr>
    </w:p>
    <w:p w14:paraId="7250360D" w14:textId="77777777" w:rsidR="002A33BF" w:rsidRDefault="002A33BF" w:rsidP="00D351FF">
      <w:pPr>
        <w:tabs>
          <w:tab w:val="left" w:pos="720"/>
        </w:tabs>
        <w:spacing w:line="360" w:lineRule="auto"/>
        <w:rPr>
          <w:sz w:val="26"/>
        </w:rPr>
      </w:pPr>
    </w:p>
    <w:p w14:paraId="6723EB4B" w14:textId="77777777" w:rsidR="002A33BF" w:rsidRDefault="002A33BF" w:rsidP="00B77801">
      <w:pPr>
        <w:tabs>
          <w:tab w:val="left" w:pos="720"/>
        </w:tabs>
        <w:spacing w:line="360" w:lineRule="auto"/>
        <w:ind w:left="360" w:hanging="360"/>
        <w:jc w:val="right"/>
        <w:rPr>
          <w:sz w:val="26"/>
        </w:rPr>
      </w:pPr>
    </w:p>
    <w:p w14:paraId="0CED8A07" w14:textId="0A367B46" w:rsidR="00217D9A" w:rsidRPr="002E685B" w:rsidRDefault="00217D9A" w:rsidP="00B77801">
      <w:pPr>
        <w:tabs>
          <w:tab w:val="left" w:pos="720"/>
        </w:tabs>
        <w:spacing w:line="360" w:lineRule="auto"/>
        <w:ind w:left="360" w:hanging="360"/>
        <w:jc w:val="right"/>
        <w:rPr>
          <w:rStyle w:val="Emphasis"/>
          <w:i w:val="0"/>
          <w:iCs w:val="0"/>
          <w:sz w:val="26"/>
        </w:rPr>
      </w:pPr>
      <w:r w:rsidRPr="002E685B">
        <w:rPr>
          <w:sz w:val="26"/>
        </w:rPr>
        <w:t>(</w:t>
      </w:r>
      <w:r w:rsidR="00DE13D6" w:rsidRPr="002E685B">
        <w:rPr>
          <w:sz w:val="26"/>
        </w:rPr>
        <w:t xml:space="preserve">Md. Salim </w:t>
      </w:r>
      <w:proofErr w:type="spellStart"/>
      <w:r w:rsidR="00DE13D6" w:rsidRPr="002E685B">
        <w:rPr>
          <w:sz w:val="26"/>
        </w:rPr>
        <w:t>Zaweed</w:t>
      </w:r>
      <w:proofErr w:type="spellEnd"/>
      <w:r w:rsidRPr="002E685B">
        <w:rPr>
          <w:sz w:val="26"/>
        </w:rPr>
        <w:t>)</w:t>
      </w:r>
    </w:p>
    <w:sectPr w:rsidR="00217D9A" w:rsidRPr="002E685B" w:rsidSect="006E1E18">
      <w:headerReference w:type="even" r:id="rId37"/>
      <w:headerReference w:type="default" r:id="rId38"/>
      <w:footerReference w:type="defaul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0CB4E" w14:textId="77777777" w:rsidR="005A2AC8" w:rsidRDefault="005A2AC8">
      <w:r>
        <w:separator/>
      </w:r>
    </w:p>
  </w:endnote>
  <w:endnote w:type="continuationSeparator" w:id="0">
    <w:p w14:paraId="7A1844C7" w14:textId="77777777" w:rsidR="005A2AC8" w:rsidRDefault="005A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4728"/>
      <w:docPartObj>
        <w:docPartGallery w:val="Page Numbers (Bottom of Page)"/>
        <w:docPartUnique/>
      </w:docPartObj>
    </w:sdtPr>
    <w:sdtContent>
      <w:p w14:paraId="3D3B5E67" w14:textId="77777777" w:rsidR="003F0CA7" w:rsidRDefault="006765E4">
        <w:pPr>
          <w:pStyle w:val="Footer"/>
          <w:jc w:val="center"/>
        </w:pPr>
        <w:r>
          <w:fldChar w:fldCharType="begin"/>
        </w:r>
        <w:r>
          <w:instrText xml:space="preserve"> PAGE   \* MERGEFORMAT </w:instrText>
        </w:r>
        <w:r>
          <w:fldChar w:fldCharType="separate"/>
        </w:r>
        <w:r w:rsidR="00E95CB9">
          <w:rPr>
            <w:noProof/>
          </w:rPr>
          <w:t>8</w:t>
        </w:r>
        <w:r>
          <w:rPr>
            <w:noProof/>
          </w:rPr>
          <w:fldChar w:fldCharType="end"/>
        </w:r>
      </w:p>
    </w:sdtContent>
  </w:sdt>
  <w:p w14:paraId="29A178B3" w14:textId="77777777" w:rsidR="003F0CA7" w:rsidRDefault="003F0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C8226" w14:textId="77777777" w:rsidR="005A2AC8" w:rsidRDefault="005A2AC8">
      <w:r>
        <w:separator/>
      </w:r>
    </w:p>
  </w:footnote>
  <w:footnote w:type="continuationSeparator" w:id="0">
    <w:p w14:paraId="2EE6ADDB" w14:textId="77777777" w:rsidR="005A2AC8" w:rsidRDefault="005A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27DA" w14:textId="77777777" w:rsidR="003F0CA7" w:rsidRDefault="003B1706" w:rsidP="00CA0EAF">
    <w:pPr>
      <w:pStyle w:val="Header"/>
      <w:framePr w:wrap="around" w:vAnchor="text" w:hAnchor="margin" w:xAlign="right" w:y="1"/>
      <w:rPr>
        <w:rStyle w:val="PageNumber"/>
      </w:rPr>
    </w:pPr>
    <w:r>
      <w:rPr>
        <w:rStyle w:val="PageNumber"/>
      </w:rPr>
      <w:fldChar w:fldCharType="begin"/>
    </w:r>
    <w:r w:rsidR="003F0CA7">
      <w:rPr>
        <w:rStyle w:val="PageNumber"/>
      </w:rPr>
      <w:instrText xml:space="preserve">PAGE  </w:instrText>
    </w:r>
    <w:r>
      <w:rPr>
        <w:rStyle w:val="PageNumber"/>
      </w:rPr>
      <w:fldChar w:fldCharType="end"/>
    </w:r>
  </w:p>
  <w:p w14:paraId="26BDC398" w14:textId="77777777" w:rsidR="003F0CA7" w:rsidRDefault="003F0CA7" w:rsidP="00FA6A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782E" w14:textId="77777777" w:rsidR="00D351FF" w:rsidRPr="00D351FF" w:rsidRDefault="00D351FF" w:rsidP="00D351FF">
    <w:pPr>
      <w:tabs>
        <w:tab w:val="center" w:pos="4513"/>
        <w:tab w:val="right" w:pos="9026"/>
      </w:tabs>
      <w:jc w:val="right"/>
      <w:rPr>
        <w:rFonts w:ascii="Calibri" w:hAnsi="Calibri"/>
        <w:b/>
        <w:color w:val="000000"/>
        <w:sz w:val="20"/>
        <w:szCs w:val="20"/>
        <w:lang w:val="en-IN" w:eastAsia="en-IN"/>
      </w:rPr>
    </w:pPr>
    <w:r w:rsidRPr="00D351FF">
      <w:rPr>
        <w:rFonts w:ascii="Calibri" w:hAnsi="Calibri"/>
        <w:noProof/>
        <w:sz w:val="21"/>
        <w:szCs w:val="21"/>
        <w:lang w:val="en-IN" w:eastAsia="en-IN"/>
      </w:rPr>
      <w:drawing>
        <wp:anchor distT="0" distB="0" distL="114300" distR="114300" simplePos="0" relativeHeight="251659264" behindDoc="1" locked="0" layoutInCell="1" allowOverlap="1" wp14:anchorId="74B3F8A1" wp14:editId="52031EC6">
          <wp:simplePos x="0" y="0"/>
          <wp:positionH relativeFrom="column">
            <wp:posOffset>-28575</wp:posOffset>
          </wp:positionH>
          <wp:positionV relativeFrom="margin">
            <wp:posOffset>-1156335</wp:posOffset>
          </wp:positionV>
          <wp:extent cx="1085850" cy="911578"/>
          <wp:effectExtent l="0" t="0" r="0" b="3175"/>
          <wp:wrapNone/>
          <wp:docPr id="10" name="Picture 10" descr="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911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65D72" w14:textId="77777777" w:rsidR="00D351FF" w:rsidRPr="00D351FF" w:rsidRDefault="00D351FF" w:rsidP="00D351FF">
    <w:pPr>
      <w:tabs>
        <w:tab w:val="center" w:pos="4513"/>
        <w:tab w:val="right" w:pos="9026"/>
      </w:tabs>
      <w:jc w:val="right"/>
      <w:rPr>
        <w:rFonts w:ascii="Calibri" w:hAnsi="Calibri"/>
        <w:b/>
        <w:caps/>
        <w:color w:val="000000"/>
        <w:sz w:val="20"/>
        <w:szCs w:val="20"/>
        <w:lang w:val="en-IN" w:eastAsia="en-IN"/>
      </w:rPr>
    </w:pPr>
    <w:r w:rsidRPr="00D351FF">
      <w:rPr>
        <w:rFonts w:ascii="Calibri" w:hAnsi="Calibri"/>
        <w:b/>
        <w:color w:val="000000"/>
        <w:sz w:val="20"/>
        <w:szCs w:val="20"/>
        <w:lang w:val="en-IN" w:eastAsia="en-IN"/>
      </w:rPr>
      <w:t>Department of History</w:t>
    </w:r>
  </w:p>
  <w:p w14:paraId="78EBA4FE" w14:textId="77777777" w:rsidR="00D351FF" w:rsidRPr="00D351FF" w:rsidRDefault="00D351FF" w:rsidP="00D351FF">
    <w:pPr>
      <w:tabs>
        <w:tab w:val="center" w:pos="4513"/>
        <w:tab w:val="right" w:pos="9026"/>
      </w:tabs>
      <w:jc w:val="right"/>
      <w:rPr>
        <w:rFonts w:ascii="Calibri" w:hAnsi="Calibri"/>
        <w:caps/>
        <w:color w:val="000000"/>
        <w:sz w:val="18"/>
        <w:szCs w:val="18"/>
        <w:lang w:val="en-IN" w:eastAsia="en-IN"/>
      </w:rPr>
    </w:pPr>
    <w:r w:rsidRPr="00D351FF">
      <w:rPr>
        <w:rFonts w:ascii="Calibri" w:hAnsi="Calibri"/>
        <w:color w:val="000000"/>
        <w:sz w:val="18"/>
        <w:szCs w:val="18"/>
        <w:lang w:val="en-IN" w:eastAsia="en-IN"/>
      </w:rPr>
      <w:t>Presidency University, Kolkata</w:t>
    </w:r>
  </w:p>
  <w:p w14:paraId="1A8F3CBB" w14:textId="77777777" w:rsidR="00841E5A" w:rsidRDefault="00841E5A">
    <w:pPr>
      <w:pStyle w:val="Header"/>
    </w:pPr>
  </w:p>
  <w:p w14:paraId="4647333B" w14:textId="77777777" w:rsidR="00D351FF" w:rsidRDefault="00D35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615A7"/>
    <w:multiLevelType w:val="hybridMultilevel"/>
    <w:tmpl w:val="D9F8B0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5D16109"/>
    <w:multiLevelType w:val="hybridMultilevel"/>
    <w:tmpl w:val="AE988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6306E3"/>
    <w:multiLevelType w:val="hybridMultilevel"/>
    <w:tmpl w:val="A86EEEF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41D66ACB"/>
    <w:multiLevelType w:val="hybridMultilevel"/>
    <w:tmpl w:val="C3AC1C14"/>
    <w:lvl w:ilvl="0" w:tplc="4F36244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020ADC"/>
    <w:multiLevelType w:val="hybridMultilevel"/>
    <w:tmpl w:val="931643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164A6F"/>
    <w:multiLevelType w:val="hybridMultilevel"/>
    <w:tmpl w:val="0C987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FD6B60"/>
    <w:multiLevelType w:val="hybridMultilevel"/>
    <w:tmpl w:val="07547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8C3674"/>
    <w:multiLevelType w:val="hybridMultilevel"/>
    <w:tmpl w:val="03A66D8C"/>
    <w:lvl w:ilvl="0" w:tplc="1FD48D8E">
      <w:start w:val="5"/>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52507ED4"/>
    <w:multiLevelType w:val="hybridMultilevel"/>
    <w:tmpl w:val="6024D3E0"/>
    <w:lvl w:ilvl="0" w:tplc="001449F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54631CD9"/>
    <w:multiLevelType w:val="hybridMultilevel"/>
    <w:tmpl w:val="AD2289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955291"/>
    <w:multiLevelType w:val="hybridMultilevel"/>
    <w:tmpl w:val="0C987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E6326C"/>
    <w:multiLevelType w:val="hybridMultilevel"/>
    <w:tmpl w:val="A656B8E8"/>
    <w:lvl w:ilvl="0" w:tplc="FD5E960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5844C1B"/>
    <w:multiLevelType w:val="hybridMultilevel"/>
    <w:tmpl w:val="CC64B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07F7BB2"/>
    <w:multiLevelType w:val="hybridMultilevel"/>
    <w:tmpl w:val="7D94FD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CC56D28"/>
    <w:multiLevelType w:val="hybridMultilevel"/>
    <w:tmpl w:val="3968B66A"/>
    <w:lvl w:ilvl="0" w:tplc="327634B0">
      <w:start w:val="13"/>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41113380">
    <w:abstractNumId w:val="14"/>
  </w:num>
  <w:num w:numId="2" w16cid:durableId="1271164110">
    <w:abstractNumId w:val="0"/>
  </w:num>
  <w:num w:numId="3" w16cid:durableId="168326123">
    <w:abstractNumId w:val="6"/>
  </w:num>
  <w:num w:numId="4" w16cid:durableId="2035614050">
    <w:abstractNumId w:val="2"/>
  </w:num>
  <w:num w:numId="5" w16cid:durableId="1426533609">
    <w:abstractNumId w:val="10"/>
  </w:num>
  <w:num w:numId="6" w16cid:durableId="148710792">
    <w:abstractNumId w:val="9"/>
  </w:num>
  <w:num w:numId="7" w16cid:durableId="436146071">
    <w:abstractNumId w:val="4"/>
  </w:num>
  <w:num w:numId="8" w16cid:durableId="364015493">
    <w:abstractNumId w:val="1"/>
  </w:num>
  <w:num w:numId="9" w16cid:durableId="2109307118">
    <w:abstractNumId w:val="7"/>
  </w:num>
  <w:num w:numId="10" w16cid:durableId="1513572840">
    <w:abstractNumId w:val="5"/>
  </w:num>
  <w:num w:numId="11" w16cid:durableId="447553254">
    <w:abstractNumId w:val="3"/>
  </w:num>
  <w:num w:numId="12" w16cid:durableId="952321913">
    <w:abstractNumId w:val="8"/>
  </w:num>
  <w:num w:numId="13" w16cid:durableId="703871137">
    <w:abstractNumId w:val="11"/>
  </w:num>
  <w:num w:numId="14" w16cid:durableId="203250997">
    <w:abstractNumId w:val="12"/>
  </w:num>
  <w:num w:numId="15" w16cid:durableId="660279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wtDQ1MzY1N7Q0sTBR0lEKTi0uzszPAykwNKwFAJmaZLAtAAAA"/>
  </w:docVars>
  <w:rsids>
    <w:rsidRoot w:val="0034624C"/>
    <w:rsid w:val="00013A91"/>
    <w:rsid w:val="00030BE8"/>
    <w:rsid w:val="00035C57"/>
    <w:rsid w:val="00040327"/>
    <w:rsid w:val="000565AF"/>
    <w:rsid w:val="00062F1E"/>
    <w:rsid w:val="00064D25"/>
    <w:rsid w:val="00065D42"/>
    <w:rsid w:val="000710D4"/>
    <w:rsid w:val="0007636B"/>
    <w:rsid w:val="0008121D"/>
    <w:rsid w:val="00084DEB"/>
    <w:rsid w:val="00092355"/>
    <w:rsid w:val="000A034A"/>
    <w:rsid w:val="000A1E8D"/>
    <w:rsid w:val="000A76E2"/>
    <w:rsid w:val="000B2CBB"/>
    <w:rsid w:val="000C1220"/>
    <w:rsid w:val="000C1D2C"/>
    <w:rsid w:val="000C5BA6"/>
    <w:rsid w:val="000C79D6"/>
    <w:rsid w:val="000D549C"/>
    <w:rsid w:val="000E70A4"/>
    <w:rsid w:val="000F4405"/>
    <w:rsid w:val="00103146"/>
    <w:rsid w:val="00121459"/>
    <w:rsid w:val="0014113E"/>
    <w:rsid w:val="00145A0E"/>
    <w:rsid w:val="00163B40"/>
    <w:rsid w:val="00173A0A"/>
    <w:rsid w:val="00176ED5"/>
    <w:rsid w:val="0018094E"/>
    <w:rsid w:val="00181611"/>
    <w:rsid w:val="001845EC"/>
    <w:rsid w:val="00185604"/>
    <w:rsid w:val="00195448"/>
    <w:rsid w:val="001B2C6A"/>
    <w:rsid w:val="001C0F99"/>
    <w:rsid w:val="001C7B47"/>
    <w:rsid w:val="001E27A4"/>
    <w:rsid w:val="001F39E4"/>
    <w:rsid w:val="001F565A"/>
    <w:rsid w:val="001F648B"/>
    <w:rsid w:val="001F7C7F"/>
    <w:rsid w:val="002016D1"/>
    <w:rsid w:val="00203282"/>
    <w:rsid w:val="00210330"/>
    <w:rsid w:val="00215E34"/>
    <w:rsid w:val="00217D9A"/>
    <w:rsid w:val="002223D2"/>
    <w:rsid w:val="00223502"/>
    <w:rsid w:val="002263F7"/>
    <w:rsid w:val="00226A88"/>
    <w:rsid w:val="00251AEE"/>
    <w:rsid w:val="00255831"/>
    <w:rsid w:val="00264EAC"/>
    <w:rsid w:val="00273B42"/>
    <w:rsid w:val="0027758D"/>
    <w:rsid w:val="00296DCA"/>
    <w:rsid w:val="002A0509"/>
    <w:rsid w:val="002A1C7D"/>
    <w:rsid w:val="002A33BF"/>
    <w:rsid w:val="002A4EC3"/>
    <w:rsid w:val="002C65C0"/>
    <w:rsid w:val="002C7650"/>
    <w:rsid w:val="002E0BA3"/>
    <w:rsid w:val="002E1FA7"/>
    <w:rsid w:val="002E685B"/>
    <w:rsid w:val="002E6BF0"/>
    <w:rsid w:val="002F134E"/>
    <w:rsid w:val="00307BEB"/>
    <w:rsid w:val="00307CA2"/>
    <w:rsid w:val="00321842"/>
    <w:rsid w:val="00322947"/>
    <w:rsid w:val="00324839"/>
    <w:rsid w:val="003321C2"/>
    <w:rsid w:val="0033323D"/>
    <w:rsid w:val="00342494"/>
    <w:rsid w:val="0034624C"/>
    <w:rsid w:val="00354086"/>
    <w:rsid w:val="00355B8B"/>
    <w:rsid w:val="00357357"/>
    <w:rsid w:val="003649FC"/>
    <w:rsid w:val="00364B0C"/>
    <w:rsid w:val="003667E8"/>
    <w:rsid w:val="00367B9C"/>
    <w:rsid w:val="003726F8"/>
    <w:rsid w:val="00385EE9"/>
    <w:rsid w:val="003873DC"/>
    <w:rsid w:val="003915C2"/>
    <w:rsid w:val="003B1706"/>
    <w:rsid w:val="003C3893"/>
    <w:rsid w:val="003D40A7"/>
    <w:rsid w:val="003D5502"/>
    <w:rsid w:val="003E4B9D"/>
    <w:rsid w:val="003F06D1"/>
    <w:rsid w:val="003F0CA7"/>
    <w:rsid w:val="003F4EAA"/>
    <w:rsid w:val="004147A6"/>
    <w:rsid w:val="00424A64"/>
    <w:rsid w:val="0044048F"/>
    <w:rsid w:val="00455B9C"/>
    <w:rsid w:val="00456B72"/>
    <w:rsid w:val="00460689"/>
    <w:rsid w:val="0046582D"/>
    <w:rsid w:val="004669DF"/>
    <w:rsid w:val="00492D2B"/>
    <w:rsid w:val="004A36D5"/>
    <w:rsid w:val="004B6910"/>
    <w:rsid w:val="004C30F0"/>
    <w:rsid w:val="004C74BC"/>
    <w:rsid w:val="004D1B32"/>
    <w:rsid w:val="004D4C1C"/>
    <w:rsid w:val="004F4641"/>
    <w:rsid w:val="005101AE"/>
    <w:rsid w:val="00541D26"/>
    <w:rsid w:val="005462ED"/>
    <w:rsid w:val="00553D89"/>
    <w:rsid w:val="005567A8"/>
    <w:rsid w:val="005607E2"/>
    <w:rsid w:val="00565783"/>
    <w:rsid w:val="00575CA6"/>
    <w:rsid w:val="0058768F"/>
    <w:rsid w:val="00597EFD"/>
    <w:rsid w:val="005A0D2C"/>
    <w:rsid w:val="005A21A5"/>
    <w:rsid w:val="005A2AC8"/>
    <w:rsid w:val="005A5F32"/>
    <w:rsid w:val="005B60C4"/>
    <w:rsid w:val="005B6F44"/>
    <w:rsid w:val="005C29E4"/>
    <w:rsid w:val="005D2832"/>
    <w:rsid w:val="005D33F9"/>
    <w:rsid w:val="005D483B"/>
    <w:rsid w:val="005D68D0"/>
    <w:rsid w:val="005E1651"/>
    <w:rsid w:val="005E3638"/>
    <w:rsid w:val="005F37E5"/>
    <w:rsid w:val="005F7BC6"/>
    <w:rsid w:val="006017C5"/>
    <w:rsid w:val="00601D8E"/>
    <w:rsid w:val="00610A82"/>
    <w:rsid w:val="00613406"/>
    <w:rsid w:val="0061552D"/>
    <w:rsid w:val="0061707F"/>
    <w:rsid w:val="00623CAE"/>
    <w:rsid w:val="006251C3"/>
    <w:rsid w:val="00640DDE"/>
    <w:rsid w:val="0064596D"/>
    <w:rsid w:val="00653D73"/>
    <w:rsid w:val="006661B0"/>
    <w:rsid w:val="00671B63"/>
    <w:rsid w:val="00675586"/>
    <w:rsid w:val="006765E4"/>
    <w:rsid w:val="00677725"/>
    <w:rsid w:val="006847B7"/>
    <w:rsid w:val="00692A39"/>
    <w:rsid w:val="006B5DDD"/>
    <w:rsid w:val="006C0BA3"/>
    <w:rsid w:val="006D5896"/>
    <w:rsid w:val="006E1E18"/>
    <w:rsid w:val="006E7CB8"/>
    <w:rsid w:val="006F258F"/>
    <w:rsid w:val="006F508F"/>
    <w:rsid w:val="00706084"/>
    <w:rsid w:val="007124C5"/>
    <w:rsid w:val="00713591"/>
    <w:rsid w:val="00725421"/>
    <w:rsid w:val="00725953"/>
    <w:rsid w:val="00727F9B"/>
    <w:rsid w:val="007306BB"/>
    <w:rsid w:val="00731792"/>
    <w:rsid w:val="007330DB"/>
    <w:rsid w:val="007343E7"/>
    <w:rsid w:val="007354CF"/>
    <w:rsid w:val="00743A3C"/>
    <w:rsid w:val="00753B87"/>
    <w:rsid w:val="00757A34"/>
    <w:rsid w:val="0076017F"/>
    <w:rsid w:val="0076248E"/>
    <w:rsid w:val="00781C13"/>
    <w:rsid w:val="007B25BF"/>
    <w:rsid w:val="007B36B1"/>
    <w:rsid w:val="007B6202"/>
    <w:rsid w:val="007D5E69"/>
    <w:rsid w:val="007D671F"/>
    <w:rsid w:val="007E41BD"/>
    <w:rsid w:val="00800721"/>
    <w:rsid w:val="00802E99"/>
    <w:rsid w:val="0081482D"/>
    <w:rsid w:val="00820353"/>
    <w:rsid w:val="0084007B"/>
    <w:rsid w:val="008401C9"/>
    <w:rsid w:val="00840FB0"/>
    <w:rsid w:val="00841E5A"/>
    <w:rsid w:val="00846CBC"/>
    <w:rsid w:val="00850B60"/>
    <w:rsid w:val="00863697"/>
    <w:rsid w:val="00870FAD"/>
    <w:rsid w:val="008937F4"/>
    <w:rsid w:val="00895B16"/>
    <w:rsid w:val="00897AB3"/>
    <w:rsid w:val="00897E33"/>
    <w:rsid w:val="008A4791"/>
    <w:rsid w:val="008A69F7"/>
    <w:rsid w:val="008B26CE"/>
    <w:rsid w:val="008B723E"/>
    <w:rsid w:val="008C1383"/>
    <w:rsid w:val="008C1922"/>
    <w:rsid w:val="008D3BD8"/>
    <w:rsid w:val="008D63C4"/>
    <w:rsid w:val="009049BD"/>
    <w:rsid w:val="00912840"/>
    <w:rsid w:val="00916985"/>
    <w:rsid w:val="00924AA9"/>
    <w:rsid w:val="009359D5"/>
    <w:rsid w:val="0093647F"/>
    <w:rsid w:val="00936B89"/>
    <w:rsid w:val="00955C6E"/>
    <w:rsid w:val="00956F76"/>
    <w:rsid w:val="00975A23"/>
    <w:rsid w:val="00990A5F"/>
    <w:rsid w:val="009B2761"/>
    <w:rsid w:val="009D314A"/>
    <w:rsid w:val="009D66DB"/>
    <w:rsid w:val="009E3F07"/>
    <w:rsid w:val="00A10E11"/>
    <w:rsid w:val="00A136AA"/>
    <w:rsid w:val="00A149D4"/>
    <w:rsid w:val="00A23236"/>
    <w:rsid w:val="00A30B40"/>
    <w:rsid w:val="00A36799"/>
    <w:rsid w:val="00A47931"/>
    <w:rsid w:val="00A64E6A"/>
    <w:rsid w:val="00A66C1F"/>
    <w:rsid w:val="00A67F57"/>
    <w:rsid w:val="00A86689"/>
    <w:rsid w:val="00AA01F5"/>
    <w:rsid w:val="00AA4BE7"/>
    <w:rsid w:val="00AB0809"/>
    <w:rsid w:val="00AC3A84"/>
    <w:rsid w:val="00B04F56"/>
    <w:rsid w:val="00B1297A"/>
    <w:rsid w:val="00B22A0D"/>
    <w:rsid w:val="00B22BA3"/>
    <w:rsid w:val="00B3252B"/>
    <w:rsid w:val="00B32AAD"/>
    <w:rsid w:val="00B33C76"/>
    <w:rsid w:val="00B50B68"/>
    <w:rsid w:val="00B64BBD"/>
    <w:rsid w:val="00B74151"/>
    <w:rsid w:val="00B77801"/>
    <w:rsid w:val="00B8382A"/>
    <w:rsid w:val="00BA04A1"/>
    <w:rsid w:val="00BB1FBA"/>
    <w:rsid w:val="00BB675D"/>
    <w:rsid w:val="00BB787E"/>
    <w:rsid w:val="00BC2447"/>
    <w:rsid w:val="00BC38A7"/>
    <w:rsid w:val="00BD4584"/>
    <w:rsid w:val="00C10AD7"/>
    <w:rsid w:val="00C17482"/>
    <w:rsid w:val="00C2642C"/>
    <w:rsid w:val="00C34C50"/>
    <w:rsid w:val="00C410FA"/>
    <w:rsid w:val="00C46515"/>
    <w:rsid w:val="00C502C6"/>
    <w:rsid w:val="00C673E8"/>
    <w:rsid w:val="00C721FD"/>
    <w:rsid w:val="00C72741"/>
    <w:rsid w:val="00C739A3"/>
    <w:rsid w:val="00C764A6"/>
    <w:rsid w:val="00C81939"/>
    <w:rsid w:val="00C93ADA"/>
    <w:rsid w:val="00CA0EAF"/>
    <w:rsid w:val="00CB4FE2"/>
    <w:rsid w:val="00CC37E7"/>
    <w:rsid w:val="00CC5188"/>
    <w:rsid w:val="00CD138D"/>
    <w:rsid w:val="00CD614D"/>
    <w:rsid w:val="00CE09A0"/>
    <w:rsid w:val="00CF6A73"/>
    <w:rsid w:val="00D02ED8"/>
    <w:rsid w:val="00D06ECE"/>
    <w:rsid w:val="00D14626"/>
    <w:rsid w:val="00D312BE"/>
    <w:rsid w:val="00D31454"/>
    <w:rsid w:val="00D351FF"/>
    <w:rsid w:val="00D4791E"/>
    <w:rsid w:val="00D55760"/>
    <w:rsid w:val="00D55C3F"/>
    <w:rsid w:val="00D73A32"/>
    <w:rsid w:val="00D74251"/>
    <w:rsid w:val="00D74E39"/>
    <w:rsid w:val="00D8516D"/>
    <w:rsid w:val="00D854FB"/>
    <w:rsid w:val="00D87069"/>
    <w:rsid w:val="00D97A49"/>
    <w:rsid w:val="00DB013A"/>
    <w:rsid w:val="00DB662D"/>
    <w:rsid w:val="00DC00C8"/>
    <w:rsid w:val="00DC6EF9"/>
    <w:rsid w:val="00DC737E"/>
    <w:rsid w:val="00DD3665"/>
    <w:rsid w:val="00DD64AD"/>
    <w:rsid w:val="00DE13D6"/>
    <w:rsid w:val="00DE34CA"/>
    <w:rsid w:val="00DE7412"/>
    <w:rsid w:val="00DE7E28"/>
    <w:rsid w:val="00E0528F"/>
    <w:rsid w:val="00E07C03"/>
    <w:rsid w:val="00E619D0"/>
    <w:rsid w:val="00E629C9"/>
    <w:rsid w:val="00E70059"/>
    <w:rsid w:val="00E74806"/>
    <w:rsid w:val="00E775D8"/>
    <w:rsid w:val="00E82F37"/>
    <w:rsid w:val="00E95CB9"/>
    <w:rsid w:val="00EA54E9"/>
    <w:rsid w:val="00EB5118"/>
    <w:rsid w:val="00EC3C33"/>
    <w:rsid w:val="00ED16D2"/>
    <w:rsid w:val="00ED242E"/>
    <w:rsid w:val="00ED54D2"/>
    <w:rsid w:val="00EF1826"/>
    <w:rsid w:val="00EF243F"/>
    <w:rsid w:val="00F02CF4"/>
    <w:rsid w:val="00F05822"/>
    <w:rsid w:val="00F13BED"/>
    <w:rsid w:val="00F1517B"/>
    <w:rsid w:val="00F22155"/>
    <w:rsid w:val="00F36354"/>
    <w:rsid w:val="00F466DF"/>
    <w:rsid w:val="00F51C28"/>
    <w:rsid w:val="00F53DC5"/>
    <w:rsid w:val="00F54CB1"/>
    <w:rsid w:val="00F6318F"/>
    <w:rsid w:val="00F65297"/>
    <w:rsid w:val="00F741A9"/>
    <w:rsid w:val="00F91F64"/>
    <w:rsid w:val="00F9379E"/>
    <w:rsid w:val="00F93BA1"/>
    <w:rsid w:val="00FA6A6F"/>
    <w:rsid w:val="00FA6DFB"/>
    <w:rsid w:val="00FA702F"/>
    <w:rsid w:val="00FB7890"/>
    <w:rsid w:val="00FC2B89"/>
    <w:rsid w:val="00FD4469"/>
    <w:rsid w:val="00FD5A64"/>
    <w:rsid w:val="00FE6BB1"/>
    <w:rsid w:val="00FF76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DB214"/>
  <w15:docId w15:val="{BBF473E5-9973-421D-AA94-9BB850A0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760"/>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1F5"/>
    <w:rPr>
      <w:color w:val="0000FF"/>
      <w:u w:val="single"/>
    </w:rPr>
  </w:style>
  <w:style w:type="paragraph" w:styleId="Header">
    <w:name w:val="header"/>
    <w:basedOn w:val="Normal"/>
    <w:link w:val="HeaderChar"/>
    <w:uiPriority w:val="99"/>
    <w:rsid w:val="00FA6A6F"/>
    <w:pPr>
      <w:tabs>
        <w:tab w:val="center" w:pos="4320"/>
        <w:tab w:val="right" w:pos="8640"/>
      </w:tabs>
    </w:pPr>
  </w:style>
  <w:style w:type="character" w:styleId="PageNumber">
    <w:name w:val="page number"/>
    <w:basedOn w:val="DefaultParagraphFont"/>
    <w:rsid w:val="00FA6A6F"/>
  </w:style>
  <w:style w:type="paragraph" w:styleId="Footer">
    <w:name w:val="footer"/>
    <w:basedOn w:val="Normal"/>
    <w:link w:val="FooterChar"/>
    <w:uiPriority w:val="99"/>
    <w:rsid w:val="00FA6A6F"/>
    <w:pPr>
      <w:tabs>
        <w:tab w:val="center" w:pos="4320"/>
        <w:tab w:val="right" w:pos="8640"/>
      </w:tabs>
    </w:pPr>
  </w:style>
  <w:style w:type="paragraph" w:styleId="ListParagraph">
    <w:name w:val="List Paragraph"/>
    <w:basedOn w:val="Normal"/>
    <w:uiPriority w:val="34"/>
    <w:qFormat/>
    <w:rsid w:val="00802E99"/>
    <w:pPr>
      <w:ind w:left="720"/>
    </w:pPr>
  </w:style>
  <w:style w:type="character" w:styleId="Emphasis">
    <w:name w:val="Emphasis"/>
    <w:basedOn w:val="DefaultParagraphFont"/>
    <w:qFormat/>
    <w:rsid w:val="002A0509"/>
    <w:rPr>
      <w:i/>
      <w:iCs/>
    </w:rPr>
  </w:style>
  <w:style w:type="paragraph" w:styleId="NoSpacing">
    <w:name w:val="No Spacing"/>
    <w:uiPriority w:val="1"/>
    <w:qFormat/>
    <w:rsid w:val="008B723E"/>
    <w:rPr>
      <w:sz w:val="24"/>
      <w:szCs w:val="24"/>
      <w:lang w:val="en-US" w:eastAsia="en-US"/>
    </w:rPr>
  </w:style>
  <w:style w:type="character" w:customStyle="1" w:styleId="HeaderChar">
    <w:name w:val="Header Char"/>
    <w:basedOn w:val="DefaultParagraphFont"/>
    <w:link w:val="Header"/>
    <w:uiPriority w:val="99"/>
    <w:rsid w:val="00623CAE"/>
    <w:rPr>
      <w:sz w:val="24"/>
      <w:szCs w:val="24"/>
      <w:lang w:val="en-US" w:eastAsia="en-US"/>
    </w:rPr>
  </w:style>
  <w:style w:type="paragraph" w:customStyle="1" w:styleId="Default">
    <w:name w:val="Default"/>
    <w:rsid w:val="008C1383"/>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BD4584"/>
    <w:rPr>
      <w:sz w:val="24"/>
      <w:szCs w:val="24"/>
      <w:lang w:val="en-US" w:eastAsia="en-US"/>
    </w:rPr>
  </w:style>
  <w:style w:type="character" w:styleId="UnresolvedMention">
    <w:name w:val="Unresolved Mention"/>
    <w:basedOn w:val="DefaultParagraphFont"/>
    <w:uiPriority w:val="99"/>
    <w:semiHidden/>
    <w:unhideWhenUsed/>
    <w:rsid w:val="00F13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gccare.unipune.ac.in/Apps1/User/WebA/SearchList" TargetMode="External"/><Relationship Id="rId18" Type="http://schemas.openxmlformats.org/officeDocument/2006/relationships/hyperlink" Target="https://www.academia.edu/44780684/Unpublished_Persian_Inscriptions_of_Mir_Masum_Bhakkari" TargetMode="External"/><Relationship Id="rId26" Type="http://schemas.openxmlformats.org/officeDocument/2006/relationships/hyperlink" Target="https://www.academia.edu/44780773/Presence_of_the_Past_Communal_Harmony_in_the_Mughal_Religious_Policies" TargetMode="External"/><Relationship Id="rId39" Type="http://schemas.openxmlformats.org/officeDocument/2006/relationships/footer" Target="footer1.xml"/><Relationship Id="rId21" Type="http://schemas.openxmlformats.org/officeDocument/2006/relationships/hyperlink" Target="https://www.academia.edu/45025380/Orchha_and_Its_Temple_Architecture" TargetMode="External"/><Relationship Id="rId34" Type="http://schemas.openxmlformats.org/officeDocument/2006/relationships/hyperlink" Target="https://www.jstor.org/stable/4414726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jarch.org/Abstract.aspx?articleno=419" TargetMode="External"/><Relationship Id="rId20" Type="http://schemas.openxmlformats.org/officeDocument/2006/relationships/hyperlink" Target="https://www.academia.edu/76188831/Munshi_Syed_Sadruddin_and_Madrasah_i_Jalalia" TargetMode="External"/><Relationship Id="rId29" Type="http://schemas.openxmlformats.org/officeDocument/2006/relationships/hyperlink" Target="https://www.jstor.org/stable/4415888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in/Marvels-Bundela-Architecture-Temples-Structures/dp/818290305X" TargetMode="External"/><Relationship Id="rId24" Type="http://schemas.openxmlformats.org/officeDocument/2006/relationships/hyperlink" Target="https://www.academia.edu/44780527/Nobles_Structures_of_Orchha" TargetMode="External"/><Relationship Id="rId32" Type="http://schemas.openxmlformats.org/officeDocument/2006/relationships/hyperlink" Target="https://www.jstor.org/stable/44147580"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03769836211052103" TargetMode="External"/><Relationship Id="rId23" Type="http://schemas.openxmlformats.org/officeDocument/2006/relationships/hyperlink" Target="https://www.academia.edu/44780535/Shaikh_Fazlullah_A_Suhrawardi_Sufi_of_Delhi" TargetMode="External"/><Relationship Id="rId28" Type="http://schemas.openxmlformats.org/officeDocument/2006/relationships/hyperlink" Target="https://www.jstor.org/stable/44158496" TargetMode="External"/><Relationship Id="rId36" Type="http://schemas.openxmlformats.org/officeDocument/2006/relationships/hyperlink" Target="https://www.jstor.org/stable/44148019" TargetMode="External"/><Relationship Id="rId10" Type="http://schemas.openxmlformats.org/officeDocument/2006/relationships/hyperlink" Target="https://www.amazon.com/Grand-Architecture-Medieval-Rajasthan-Vols/dp/818290370X" TargetMode="External"/><Relationship Id="rId19" Type="http://schemas.openxmlformats.org/officeDocument/2006/relationships/hyperlink" Target="https://www.academia.edu/107308687/The_Tombs_of_the_Amber_Rulers_A_Re_examination_of_Medieval_Chhatr%C4%AB_Architecture" TargetMode="External"/><Relationship Id="rId31" Type="http://schemas.openxmlformats.org/officeDocument/2006/relationships/hyperlink" Target="https://www.jstor.org/stable/44146749" TargetMode="External"/><Relationship Id="rId4" Type="http://schemas.openxmlformats.org/officeDocument/2006/relationships/settings" Target="settings.xml"/><Relationship Id="rId9" Type="http://schemas.openxmlformats.org/officeDocument/2006/relationships/hyperlink" Target="mailto:salimzaweed@gmail.com" TargetMode="External"/><Relationship Id="rId14" Type="http://schemas.openxmlformats.org/officeDocument/2006/relationships/hyperlink" Target="https://www.scopus.com/sourceid/21100400140" TargetMode="External"/><Relationship Id="rId22" Type="http://schemas.openxmlformats.org/officeDocument/2006/relationships/hyperlink" Target="https://www.academia.edu/45025279/Domes_in_Indo_Islamic_Architecture" TargetMode="External"/><Relationship Id="rId27" Type="http://schemas.openxmlformats.org/officeDocument/2006/relationships/hyperlink" Target="https://www.jstor.org/stable/44156643" TargetMode="External"/><Relationship Id="rId30" Type="http://schemas.openxmlformats.org/officeDocument/2006/relationships/hyperlink" Target="https://www.jstor.org/stable/44156230" TargetMode="External"/><Relationship Id="rId35" Type="http://schemas.openxmlformats.org/officeDocument/2006/relationships/hyperlink" Target="https://www.jstor.org/stable/44145650" TargetMode="External"/><Relationship Id="rId8" Type="http://schemas.openxmlformats.org/officeDocument/2006/relationships/hyperlink" Target="mailto:salim.his@presiuniv.ac.in" TargetMode="External"/><Relationship Id="rId3" Type="http://schemas.openxmlformats.org/officeDocument/2006/relationships/styles" Target="styles.xml"/><Relationship Id="rId12" Type="http://schemas.openxmlformats.org/officeDocument/2006/relationships/hyperlink" Target="https://ugccare.unipune.ac.in/Apps1/User/WebA/SearchList" TargetMode="External"/><Relationship Id="rId17" Type="http://schemas.openxmlformats.org/officeDocument/2006/relationships/hyperlink" Target="https://www.academia.edu/116249925/Bohar_Madrasa_An_Eighteenth_Century_Centre_of_Islamic_Learning_and_Modern_Institution_i_Bengal" TargetMode="External"/><Relationship Id="rId25" Type="http://schemas.openxmlformats.org/officeDocument/2006/relationships/hyperlink" Target="https://www.academia.edu/44780510/Temple_Architecture_of_the_bundelas_Chaturbhuja_Temple_Orchha" TargetMode="External"/><Relationship Id="rId33" Type="http://schemas.openxmlformats.org/officeDocument/2006/relationships/hyperlink" Target="https://www.jstor.org/stable/44147742"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DAE37-E52A-40E4-8E6D-8E1E550F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12</Pages>
  <Words>4005</Words>
  <Characters>22834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BIO-DATA</vt:lpstr>
    </vt:vector>
  </TitlesOfParts>
  <Company>student</Company>
  <LinksUpToDate>false</LinksUpToDate>
  <CharactersWithSpaces>26786</CharactersWithSpaces>
  <SharedDoc>false</SharedDoc>
  <HLinks>
    <vt:vector size="12" baseType="variant">
      <vt:variant>
        <vt:i4>1310767</vt:i4>
      </vt:variant>
      <vt:variant>
        <vt:i4>3</vt:i4>
      </vt:variant>
      <vt:variant>
        <vt:i4>0</vt:i4>
      </vt:variant>
      <vt:variant>
        <vt:i4>5</vt:i4>
      </vt:variant>
      <vt:variant>
        <vt:lpwstr>mailto:salimzaweed@gmail.com</vt:lpwstr>
      </vt:variant>
      <vt:variant>
        <vt:lpwstr/>
      </vt:variant>
      <vt:variant>
        <vt:i4>5111932</vt:i4>
      </vt:variant>
      <vt:variant>
        <vt:i4>0</vt:i4>
      </vt:variant>
      <vt:variant>
        <vt:i4>0</vt:i4>
      </vt:variant>
      <vt:variant>
        <vt:i4>5</vt:i4>
      </vt:variant>
      <vt:variant>
        <vt:lpwstr>mailto:salim.his@presiuniv.ac.in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BIO-DATA</dc:title>
  <dc:creator>abc</dc:creator>
  <cp:lastModifiedBy>User</cp:lastModifiedBy>
  <cp:revision>51</cp:revision>
  <cp:lastPrinted>2025-01-08T08:17:00Z</cp:lastPrinted>
  <dcterms:created xsi:type="dcterms:W3CDTF">2023-07-20T06:30:00Z</dcterms:created>
  <dcterms:modified xsi:type="dcterms:W3CDTF">2025-01-08T08:20:00Z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e6e2366966659ecf2a9e16f720c9fa02f12b9a973e08aef2bf8eb0a671842e03</vt:lpwstr>
  </property>
</Properties>
</file>